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3771</w:t>
      </w:r>
    </w:p>
    <w:p>
      <w:r>
        <w:t>Visit Number: f3f840550a9be7df622c3ede5df92f4d1da68b44ab0a571e5a740135dd2fd010</w:t>
      </w:r>
    </w:p>
    <w:p>
      <w:r>
        <w:t>Masked_PatientID: 3771</w:t>
      </w:r>
    </w:p>
    <w:p>
      <w:r>
        <w:t>Order ID: 6a23200a1f21b2c899a5a90fbcd077255b34426de223e681ff2ed8d3f96e1081</w:t>
      </w:r>
    </w:p>
    <w:p>
      <w:r>
        <w:t>Order Name: CT Chest and Abdomen</w:t>
      </w:r>
    </w:p>
    <w:p>
      <w:r>
        <w:t>Result Item Code: CTCHEABD</w:t>
      </w:r>
    </w:p>
    <w:p>
      <w:r>
        <w:t>Performed Date Time: 20/7/2015 14:55</w:t>
      </w:r>
    </w:p>
    <w:p>
      <w:r>
        <w:t>Line Num: 1</w:t>
      </w:r>
    </w:p>
    <w:p>
      <w:r>
        <w:t>Text:       HISTORY 73 yo with history or ca glottis withh hemoptysis now TRO recurrence. CXR has increased  calcifications and prev chronic fibrothorax TECHNIQUE  Contrast enhanced scans of the thorax and abdomen.   Intravenous contrast: Omnipaque 350 - Volume (ml): 75 FINDINGS  Comparison made with the CT of 24 February 2010 done at National Cancer Centre.   The chest radiographs of 18 July 2015 and 3 February 2010 were also reviewed. There is a stable borderline enlarged right hilar lymph node measuring 1.5 x 1.1  cm (image 8048-59). No new significantly enlarged mediastinal, hilar, axillary or  supraclavicular lymph node is detected.  The mediastinal vessels opacify normally.  There is borderline cardiac enlargement.   No pericardial effusion is seen. There is stable prominent right pleural thickening and calcification.  Milder focal  pleural thickening and calcification is seen in the left lung apex and left lung  base, more prominent compared to the prior scan. There is also increased thickening  and mild nodularity of the left oblique fissure (image 849-22). There is stable volume loss of the right lung, with scattered areas of scarring and  traction bronchiectasis evident, most prominent in the right upper lobe. Paraseptal  emphysema is seen in the left upper lobe. The two small nodules previously seen in the left lung are stable, measuring 3 mm  in the left upper lobe (image 80510 - 30) and 4 mm in the left lower lobe lateral  basal segment (image 80510 - 78). Stable linear atelectasis is seen in the left lower lobe lateral basal segment. There  is a new 7 mm subpleural nodular opacity in the left lower lobe lateral basal segment  (image 80510 - 90), indeterminate in nature.The other new opacities in the left  lower lobe posterior basal segment have a flat configuration, favouring an inflammatory  aetiology. The central airways are patent. Stable subcentimetre hypodensities are seen in segments 2/3 and 5 of the liver (images  80611-31 and 45). The tiny hypodensity in the periphery of segment 6 (image 80611  - 49) is too small to characterise.  The gallbladder appears unremarkable and the  biliary tree is not dilated. The spleen, pancreas and adrenal glands appear unremarkable.  There is symmetrical  renal enhancement.  There is a stable subcentimetre left renal hypodensity, too small  to characterise but most probably a cyst. The visualised bowel loops are normal in  calibre.  No significantly enlarged para-aortic lymph node or ascites is seen.  The  left psoas muscle is smaller compared to the right. No destructive bone lesion is seen. CONCLUSION Comparison made with the CT of 24 Feb 2010. 1. Stable prominent right pleural thickening and calcification, with loss of volume  of the right lung, compatible with prior inflammation/infection (e.g. empyema).   Mild interval increased left-sided pleural thickening and calcification.  2. New 7 mm subpleural left lower lobe nodular opacity, indeterminate in nature.   The other new left lower lobe opacities have a flat configuration, favouring an  inflammatory aetiology. Follow-up imaging may help assess stability of these findings.  3. Two previously identified small (3 – 4 mm) left lung nodules (left upper and lower  lobes) are stable.  4. Stable borderline enlarged right hilar lymph node. No new significantly enlarged  lymph node detected.  5. Subcentimetre hepatic and left renal hypodensities, mostly stable and too small  to characterise.  May need further action Finalised by: &lt;DOCTOR&gt;</w:t>
      </w:r>
    </w:p>
    <w:p>
      <w:r>
        <w:t>Accession Number: 7927053a33549d1df4df236d65eafc3ad1cb450b97fd00112c5b668ed6f2ada5</w:t>
      </w:r>
    </w:p>
    <w:p>
      <w:r>
        <w:t>Updated Date Time: 15/5/2017 16:33</w:t>
      </w:r>
    </w:p>
    <w:p>
      <w:pPr>
        <w:pStyle w:val="Heading2"/>
      </w:pPr>
      <w:r>
        <w:t>Layman Explanation</w:t>
      </w:r>
    </w:p>
    <w:p>
      <w:r>
        <w:t>This radiology report discusses       HISTORY 73 yo with history or ca glottis withh hemoptysis now TRO recurrence. CXR has increased  calcifications and prev chronic fibrothorax TECHNIQUE  Contrast enhanced scans of the thorax and abdomen.   Intravenous contrast: Omnipaque 350 - Volume (ml): 75 FINDINGS  Comparison made with the CT of 24 February 2010 done at National Cancer Centre.   The chest radiographs of 18 July 2015 and 3 February 2010 were also reviewed. There is a stable borderline enlarged right hilar lymph node measuring 1.5 x 1.1  cm (image 8048-59). No new significantly enlarged mediastinal, hilar, axillary or  supraclavicular lymph node is detected.  The mediastinal vessels opacify normally.  There is borderline cardiac enlargement.   No pericardial effusion is seen. There is stable prominent right pleural thickening and calcification.  Milder focal  pleural thickening and calcification is seen in the left lung apex and left lung  base, more prominent compared to the prior scan. There is also increased thickening  and mild nodularity of the left oblique fissure (image 849-22). There is stable volume loss of the right lung, with scattered areas of scarring and  traction bronchiectasis evident, most prominent in the right upper lobe. Paraseptal  emphysema is seen in the left upper lobe. The two small nodules previously seen in the left lung are stable, measuring 3 mm  in the left upper lobe (image 80510 - 30) and 4 mm in the left lower lobe lateral  basal segment (image 80510 - 78). Stable linear atelectasis is seen in the left lower lobe lateral basal segment. There  is a new 7 mm subpleural nodular opacity in the left lower lobe lateral basal segment  (image 80510 - 90), indeterminate in nature.The other new opacities in the left  lower lobe posterior basal segment have a flat configuration, favouring an inflammatory  aetiology. The central airways are patent. Stable subcentimetre hypodensities are seen in segments 2/3 and 5 of the liver (images  80611-31 and 45). The tiny hypodensity in the periphery of segment 6 (image 80611  - 49) is too small to characterise.  The gallbladder appears unremarkable and the  biliary tree is not dilated. The spleen, pancreas and adrenal glands appear unremarkable.  There is symmetrical  renal enhancement.  There is a stable subcentimetre left renal hypodensity, too small  to characterise but most probably a cyst. The visualised bowel loops are normal in  calibre.  No significantly enlarged para-aortic lymph node or ascites is seen.  The  left psoas muscle is smaller compared to the right. No destructive bone lesion is seen. CONCLUSION Comparison made with the CT of 24 Feb 2010. 1. Stable prominent right pleural thickening and calcification, with loss of volume  of the right lung, compatible with prior inflammation/infection (e.g. empyema).   Mild interval increased left-sided pleural thickening and calcification.  2. New 7 mm subpleural left lower lobe nodular opacity, indeterminate in nature.   The other new left lower lobe opacities have a flat configuration, favouring an  inflammatory aetiology. Follow-up imaging may help assess stability of these findings.  3. Two previously identified small (3 – 4 mm) left lung nodules (left upper and lower  lobes) are stable.  4. Stable borderline enlarged right hilar lymph node. No new significantly enlarged  lymph node detected.  5. Subcentimetre hepatic and left renal hypodensities, mostly stable and too small  to characterise.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