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3776</w:t>
      </w:r>
    </w:p>
    <w:p>
      <w:r>
        <w:t>Visit Number: 7a04439f789e51b8c68c6b1415346c0c497847a20356e30d18b314b66a159ece</w:t>
      </w:r>
    </w:p>
    <w:p>
      <w:r>
        <w:t>Masked_PatientID: 3775</w:t>
      </w:r>
    </w:p>
    <w:p>
      <w:r>
        <w:t>Order ID: 9ca4217f28442fe673a6de4546ffd8df42d7e4e6e5e9a929439b4132bc1346ad</w:t>
      </w:r>
    </w:p>
    <w:p>
      <w:r>
        <w:t>Order Name: Chest X-ray, Erect</w:t>
      </w:r>
    </w:p>
    <w:p>
      <w:r>
        <w:t>Result Item Code: CHE-ER</w:t>
      </w:r>
    </w:p>
    <w:p>
      <w:r>
        <w:t>Performed Date Time: 05/2/2018 20:15</w:t>
      </w:r>
    </w:p>
    <w:p>
      <w:r>
        <w:t>Line Num: 1</w:t>
      </w:r>
    </w:p>
    <w:p>
      <w:r>
        <w:t>Text:          [ The heart, lungs and mediastinum are unremarkable.  The tip of the right PICC is  in the upper third of the SVC.    Known / Minor  Finalised by: &lt;DOCTOR&gt;</w:t>
      </w:r>
    </w:p>
    <w:p>
      <w:r>
        <w:t>Accession Number: 9e2bcb41730fb954b807561d7f78189389c2250b1cd63836d1257ed3c2ab0cbd</w:t>
      </w:r>
    </w:p>
    <w:p>
      <w:r>
        <w:t>Updated Date Time: 06/2/2018 11:08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tip of the right PICC is  in the upper third of the SVC.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