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3885</w:t>
      </w:r>
    </w:p>
    <w:p>
      <w:r>
        <w:t>Visit Number: 5560f9790cc0a7223394d7430ee8c7e089e78f1284e39569ca0323733d291a0d</w:t>
      </w:r>
    </w:p>
    <w:p>
      <w:r>
        <w:t>Masked_PatientID: 3885</w:t>
      </w:r>
    </w:p>
    <w:p>
      <w:r>
        <w:t>Order ID: 7d3d7e33254dd04503ca6615c1588f215c96b648816fee3d57c7babe013714e1</w:t>
      </w:r>
    </w:p>
    <w:p>
      <w:r>
        <w:t>Order Name: Chest X-ray, Erect</w:t>
      </w:r>
    </w:p>
    <w:p>
      <w:r>
        <w:t>Result Item Code: CHE-ER</w:t>
      </w:r>
    </w:p>
    <w:p>
      <w:r>
        <w:t>Performed Date Time: 14/10/2015 12:06</w:t>
      </w:r>
    </w:p>
    <w:p>
      <w:r>
        <w:t>Line Num: 1</w:t>
      </w:r>
    </w:p>
    <w:p>
      <w:r>
        <w:t>Text:       HISTORY HYPOTENSION REPORT Patient consolidation is seen in the left mid and lower zones. There is a small left  pleural effusion. The right lung is clear. Heart size cannot be accurately assessed on this suboptimally inspiredfilm. The  aorta is unfolded and calcified.   Further action or early intervention required Finalised by: &lt;DOCTOR&gt;</w:t>
      </w:r>
    </w:p>
    <w:p>
      <w:r>
        <w:t>Accession Number: 89ca95df6cb8d1a11af56736eff37d2744cde4ba910fdd98e390bb5941c82e9a</w:t>
      </w:r>
    </w:p>
    <w:p>
      <w:r>
        <w:t>Updated Date Time: 14/10/2015 14:39</w:t>
      </w:r>
    </w:p>
    <w:p>
      <w:pPr>
        <w:pStyle w:val="Heading2"/>
      </w:pPr>
      <w:r>
        <w:t>Layman Explanation</w:t>
      </w:r>
    </w:p>
    <w:p>
      <w:r>
        <w:t>This radiology report discusses       HISTORY HYPOTENSION REPORT Patient consolidation is seen in the left mid and lower zones. There is a small left  pleural effusion. The right lung is clear. Heart size cannot be accurately assessed on this suboptimally inspiredfilm. The  aorta is unfolded and calcified.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