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3919</w:t>
      </w:r>
    </w:p>
    <w:p>
      <w:r>
        <w:t>Visit Number: 052a66e9716d3533d54ae8b82c5133fc73e326a24ba72322b858d8fc13f930be</w:t>
      </w:r>
    </w:p>
    <w:p>
      <w:r>
        <w:t>Masked_PatientID: 3916</w:t>
      </w:r>
    </w:p>
    <w:p>
      <w:r>
        <w:t>Order ID: e964416b9536fde5334a4c8d72cbc90a8cc576c1ce4a818a4382c08ff437a5fe</w:t>
      </w:r>
    </w:p>
    <w:p>
      <w:r>
        <w:t>Order Name: Chest X-ray</w:t>
      </w:r>
    </w:p>
    <w:p>
      <w:r>
        <w:t>Result Item Code: CHE-NOV</w:t>
      </w:r>
    </w:p>
    <w:p>
      <w:r>
        <w:t>Performed Date Time: 13/10/2016 22:47</w:t>
      </w:r>
    </w:p>
    <w:p>
      <w:r>
        <w:t>Line Num: 1</w:t>
      </w:r>
    </w:p>
    <w:p>
      <w:r>
        <w:t>Text:       HISTORY history of left leg DVT and cellulitis. o/e: bilateral basal creps REPORT Prior radiograph (8 Oct 2016) and CT (8 Oct 2016) reviewed. The patient is rotated and markedly kyphotic limiting assessment of the lungs. The left pleural effusion shows no significant interval change. A smaller right pleural  effusion blunts the right costophrenic angle. Focal opacity in the left retrocardiac  region may be atelectasis or consolidation. Cardiac size cannot be accurately assessed in this AP sitting projection. Unfolding  and calcification of the thoracic aorta show no gross interval change. Cholecystectomy clips are imaged in the right hypochondrium. Old bilateral rib fractures, multiple thoracic compression fractures and degenerative  changes of the imaged spine are noted.   May need further action Finalised by: &lt;DOCTOR&gt;</w:t>
      </w:r>
    </w:p>
    <w:p>
      <w:r>
        <w:t>Accession Number: 42c7ae36f451c3eca07bc0002833f386f926ad1d42814695a74ad7916ca83b60</w:t>
      </w:r>
    </w:p>
    <w:p>
      <w:r>
        <w:t>Updated Date Time: 14/10/2016 18:57</w:t>
      </w:r>
    </w:p>
    <w:p>
      <w:pPr>
        <w:pStyle w:val="Heading2"/>
      </w:pPr>
      <w:r>
        <w:t>Layman Explanation</w:t>
      </w:r>
    </w:p>
    <w:p>
      <w:r>
        <w:t>This radiology report discusses       HISTORY history of left leg DVT and cellulitis. o/e: bilateral basal creps REPORT Prior radiograph (8 Oct 2016) and CT (8 Oct 2016) reviewed. The patient is rotated and markedly kyphotic limiting assessment of the lungs. The left pleural effusion shows no significant interval change. A smaller right pleural  effusion blunts the right costophrenic angle. Focal opacity in the left retrocardiac  region may be atelectasis or consolidation. Cardiac size cannot be accurately assessed in this AP sitting projection. Unfolding  and calcification of the thoracic aorta show no gross interval change. Cholecystectomy clips are imaged in the right hypochondrium. Old bilateral rib fractures, multiple thoracic compression fractures and degenerative  changes of the imaged spine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