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3990</w:t>
      </w:r>
    </w:p>
    <w:p>
      <w:r>
        <w:t>Visit Number: 7dfba1451272497db35c5903e2620fbcee1f9dc2d948e8c1bc79471623923429</w:t>
      </w:r>
    </w:p>
    <w:p>
      <w:r>
        <w:t>Masked_PatientID: 3988</w:t>
      </w:r>
    </w:p>
    <w:p>
      <w:r>
        <w:t>Order ID: 89ad723d19cbf5b974866127c473af48d9e4081686dbaa5bdb7d0f35f8273cc1</w:t>
      </w:r>
    </w:p>
    <w:p>
      <w:r>
        <w:t>Order Name: Chest X-ray</w:t>
      </w:r>
    </w:p>
    <w:p>
      <w:r>
        <w:t>Result Item Code: CHE-NOV</w:t>
      </w:r>
    </w:p>
    <w:p>
      <w:r>
        <w:t>Performed Date Time: 13/7/2018 8:28</w:t>
      </w:r>
    </w:p>
    <w:p>
      <w:r>
        <w:t>Line Num: 1</w:t>
      </w:r>
    </w:p>
    <w:p>
      <w:r>
        <w:t>Text:       HISTORY CP REPORT Prior radiograph of 08/02/2018 was reviewed. Heart size cannot be accurately assessed on this projection. Suboptimal inspiratory effort.  Bilateral lower zone atelectasis is noted. No focal consolidation, pneumothorax or sizeable pleural effusion seen. Chilaiditi sign noted.   Known / Minor Finalised by: &lt;DOCTOR&gt;</w:t>
      </w:r>
    </w:p>
    <w:p>
      <w:r>
        <w:t>Accession Number: 0c59c177a8e22894833429c6428140be284b8835854071c2fafb1af93803db17</w:t>
      </w:r>
    </w:p>
    <w:p>
      <w:r>
        <w:t>Updated Date Time: 13/7/2018 11:43</w:t>
      </w:r>
    </w:p>
    <w:p>
      <w:pPr>
        <w:pStyle w:val="Heading2"/>
      </w:pPr>
      <w:r>
        <w:t>Layman Explanation</w:t>
      </w:r>
    </w:p>
    <w:p>
      <w:r>
        <w:t>This radiology report discusses       HISTORY CP REPORT Prior radiograph of 08/02/2018 was reviewed. Heart size cannot be accurately assessed on this projection. Suboptimal inspiratory effort.  Bilateral lower zone atelectasis is noted. No focal consolidation, pneumothorax or sizeable pleural effusion seen. Chilaiditi sign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