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4119</w:t>
      </w:r>
    </w:p>
    <w:p>
      <w:r>
        <w:t>Visit Number: ac77a260d6541efea4a6ce06db21021a52589a4770c3132b89a2454bf13621dd</w:t>
      </w:r>
    </w:p>
    <w:p>
      <w:r>
        <w:t>Masked_PatientID: 4119</w:t>
      </w:r>
    </w:p>
    <w:p>
      <w:r>
        <w:t>Order ID: 88111efa857efb08392bada4cfef22fc2d112b1899df290dada9314bd6dc8b3c</w:t>
      </w:r>
    </w:p>
    <w:p>
      <w:r>
        <w:t>Order Name: Chest X-ray</w:t>
      </w:r>
    </w:p>
    <w:p>
      <w:r>
        <w:t>Result Item Code: CHE-NOV</w:t>
      </w:r>
    </w:p>
    <w:p>
      <w:r>
        <w:t>Performed Date Time: 06/5/2016 15:06</w:t>
      </w:r>
    </w:p>
    <w:p>
      <w:r>
        <w:t>Line Num: 1</w:t>
      </w:r>
    </w:p>
    <w:p>
      <w:r>
        <w:t>Text:       HISTORY hypocortisolism REPORT Cardiac shadow not enlarged. Lung fields appear mildly emphysematous with no significant  focal lesion seen. There is scoliosis with concavity to the left. Rounded opacity  projected over the right lung base likely the right nipple shadow.   Known / Minor  Finalised by: &lt;DOCTOR&gt;</w:t>
      </w:r>
    </w:p>
    <w:p>
      <w:r>
        <w:t>Accession Number: 58f1a8fd9e27f92f5489825f11c8ac164f4f50270be5ad7e9ac32737e9d44b84</w:t>
      </w:r>
    </w:p>
    <w:p>
      <w:r>
        <w:t>Updated Date Time: 07/5/2016 6:43</w:t>
      </w:r>
    </w:p>
    <w:p>
      <w:pPr>
        <w:pStyle w:val="Heading2"/>
      </w:pPr>
      <w:r>
        <w:t>Layman Explanation</w:t>
      </w:r>
    </w:p>
    <w:p>
      <w:r>
        <w:t>This radiology report discusses       HISTORY hypocortisolism REPORT Cardiac shadow not enlarged. Lung fields appear mildly emphysematous with no significant  focal lesion seen. There is scoliosis with concavity to the left. Rounded opacity  projected over the right lung base likely the right nipple shadow.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