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4209</w:t>
      </w:r>
    </w:p>
    <w:p>
      <w:r>
        <w:t>Visit Number: aa23e891422efd53d4f907e028c5175f8188c22d96c64d991088c6254afb6aef</w:t>
      </w:r>
    </w:p>
    <w:p>
      <w:r>
        <w:t>Masked_PatientID: 4193</w:t>
      </w:r>
    </w:p>
    <w:p>
      <w:r>
        <w:t>Order ID: f7ea54607adc02dc72042c16c6737c2843be35eb3fd4455bc56b6c5746243c11</w:t>
      </w:r>
    </w:p>
    <w:p>
      <w:r>
        <w:t>Order Name: Chest X-ray, Erect</w:t>
      </w:r>
    </w:p>
    <w:p>
      <w:r>
        <w:t>Result Item Code: CHE-ER</w:t>
      </w:r>
    </w:p>
    <w:p>
      <w:r>
        <w:t>Performed Date Time: 05/5/2019 17:05</w:t>
      </w:r>
    </w:p>
    <w:p>
      <w:r>
        <w:t>Line Num: 1</w:t>
      </w:r>
    </w:p>
    <w:p>
      <w:r>
        <w:t>Text: HISTORY  fever REPORT CHEST, PA Comparison radiograph- 3 February 2019. The CT chest study dated 23 April 2019 is  also reviewed. No focal consolidation or pleural effusion is seen. There is stable fibrocalcific  scarring in the right apex. Known pulmonary nodules are better visualised on the  CT chest study dated 23 April 2019. The heart size is normal. Known sclerotic focus in the right posterior 9th rib is also better seen on CT. A ventriculoperitoneal shunt is seen. Report Indicator: Known \ Minor Finalised by: &lt;DOCTOR&gt;</w:t>
      </w:r>
    </w:p>
    <w:p>
      <w:r>
        <w:t>Accession Number: aa621932712765ef8133a9a7fc50e305e1e801fb3bee190796e500b519e8c4e4</w:t>
      </w:r>
    </w:p>
    <w:p>
      <w:r>
        <w:t>Updated Date Time: 06/5/2019 9:21</w:t>
      </w:r>
    </w:p>
    <w:p>
      <w:pPr>
        <w:pStyle w:val="Heading2"/>
      </w:pPr>
      <w:r>
        <w:t>Layman Explanation</w:t>
      </w:r>
    </w:p>
    <w:p>
      <w:r>
        <w:t>This radiology report discusses HISTORY  fever REPORT CHEST, PA Comparison radiograph- 3 February 2019. The CT chest study dated 23 April 2019 is  also reviewed. No focal consolidation or pleural effusion is seen. There is stable fibrocalcific  scarring in the right apex. Known pulmonary nodules are better visualised on the  CT chest study dated 23 April 2019. The heart size is normal. Known sclerotic focus in the right posterior 9th rib is also better seen on CT. A ventriculoperitoneal shunt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