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4250</w:t>
      </w:r>
    </w:p>
    <w:p>
      <w:r>
        <w:t>Visit Number: 2037a9fe839f793c1979809e861dc1059bdc8f62276198d660a0ab0c3a700e79</w:t>
      </w:r>
    </w:p>
    <w:p>
      <w:r>
        <w:t>Masked_PatientID: 4250</w:t>
      </w:r>
    </w:p>
    <w:p>
      <w:r>
        <w:t>Order ID: 82d81fb675a19d9ac30c749596e3ae12d0eaaef11bb38116dd3a91a1b95c553c</w:t>
      </w:r>
    </w:p>
    <w:p>
      <w:r>
        <w:t>Order Name: Chest X-ray</w:t>
      </w:r>
    </w:p>
    <w:p>
      <w:r>
        <w:t>Result Item Code: CHE-NOV</w:t>
      </w:r>
    </w:p>
    <w:p>
      <w:r>
        <w:t>Performed Date Time: 18/7/2017 10:12</w:t>
      </w:r>
    </w:p>
    <w:p>
      <w:r>
        <w:t>Line Num: 1</w:t>
      </w:r>
    </w:p>
    <w:p>
      <w:r>
        <w:t>Text:       HISTORY increased cough on oral trial of feeding REPORT  The heart is normal in size.  Prominent bronchovascular markings are seen in the  paracardiac right lower zone -? bronchitis.  There is minimal ground-glass shadowing  in the right lower zone -? aspiration   A feeding tube is noted in situ.   Known / Minor  Finalised by: &lt;DOCTOR&gt;</w:t>
      </w:r>
    </w:p>
    <w:p>
      <w:r>
        <w:t>Accession Number: 1321554746a4833d334170a7c56bd0ef7ffd8bdbfb5affbf2c07b18684889170</w:t>
      </w:r>
    </w:p>
    <w:p>
      <w:r>
        <w:t>Updated Date Time: 18/7/2017 14:06</w:t>
      </w:r>
    </w:p>
    <w:p>
      <w:pPr>
        <w:pStyle w:val="Heading2"/>
      </w:pPr>
      <w:r>
        <w:t>Layman Explanation</w:t>
      </w:r>
    </w:p>
    <w:p>
      <w:r>
        <w:t>This radiology report discusses       HISTORY increased cough on oral trial of feeding REPORT  The heart is normal in size.  Prominent bronchovascular markings are seen in the  paracardiac right lower zone -? bronchitis.  There is minimal ground-glass shadowing  in the right lower zone -? aspiration   A feeding tube is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