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4336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a10ec941341f69e6f88c2191d33417450a858328deabf681201c1850fa65e1d9</w:t>
      </w:r>
    </w:p>
    <w:p>
      <w:r>
        <w:t>Order Name: Chest X-ray</w:t>
      </w:r>
    </w:p>
    <w:p>
      <w:r>
        <w:t>Result Item Code: CHE-NOV</w:t>
      </w:r>
    </w:p>
    <w:p>
      <w:r>
        <w:t>Performed Date Time: 17/12/2018 4:45</w:t>
      </w:r>
    </w:p>
    <w:p>
      <w:r>
        <w:t>Line Num: 1</w:t>
      </w:r>
    </w:p>
    <w:p>
      <w:r>
        <w:t>Text:          [ The pulmonary oedema is deemed more pronounced than on the last examination of 13/12/18.    May need further action Finalised by: &lt;DOCTOR&gt;</w:t>
      </w:r>
    </w:p>
    <w:p>
      <w:r>
        <w:t>Accession Number: cd22a005eeda96a77359282ea3b6739f1326753355175f05f7356636e68baa06</w:t>
      </w:r>
    </w:p>
    <w:p>
      <w:r>
        <w:t>Updated Date Time: 18/12/2018 7:22</w:t>
      </w:r>
    </w:p>
    <w:p>
      <w:pPr>
        <w:pStyle w:val="Heading2"/>
      </w:pPr>
      <w:r>
        <w:t>Layman Explanation</w:t>
      </w:r>
    </w:p>
    <w:p>
      <w:r>
        <w:t>This radiology report discusses          [ The pulmonary oedema is deemed more pronounced than on the last examination of 13/12/18.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