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436</w:t>
      </w:r>
    </w:p>
    <w:p>
      <w:r>
        <w:t>Visit Number: bf394f7ea160383d922b56a67f9e8fe1338a0200954ead3660391ab2a113657a</w:t>
      </w:r>
    </w:p>
    <w:p>
      <w:r>
        <w:t>Masked_PatientID: 434</w:t>
      </w:r>
    </w:p>
    <w:p>
      <w:r>
        <w:t>Order ID: 17b576bd22790670b4497e8fdb1856b3896b0a3303b9a41c973d1fa58c79493b</w:t>
      </w:r>
    </w:p>
    <w:p>
      <w:r>
        <w:t>Order Name: Chest X-ray</w:t>
      </w:r>
    </w:p>
    <w:p>
      <w:r>
        <w:t>Result Item Code: CHE-NOV</w:t>
      </w:r>
    </w:p>
    <w:p>
      <w:r>
        <w:t>Performed Date Time: 21/3/2019 7:20</w:t>
      </w:r>
    </w:p>
    <w:p>
      <w:r>
        <w:t>Line Num: 1</w:t>
      </w:r>
    </w:p>
    <w:p>
      <w:r>
        <w:t>Text:       Right pleural COPE loop is shown with shallow basal pneumothorax; no residual pleural  effusion is detected.  The CT-documented pleural mass is, again, visualised.  The  heart is not enlarged.  The aorta is unfurled.   May need further action Finalised by: &lt;DOCTOR&gt;</w:t>
      </w:r>
    </w:p>
    <w:p>
      <w:r>
        <w:t>Accession Number: dd1c2b04c5530f5dd21c31468c375edc99232c2cca42987879316058bb7b94cb</w:t>
      </w:r>
    </w:p>
    <w:p>
      <w:r>
        <w:t>Updated Date Time: 22/3/2019 5:33</w:t>
      </w:r>
    </w:p>
    <w:p>
      <w:pPr>
        <w:pStyle w:val="Heading2"/>
      </w:pPr>
      <w:r>
        <w:t>Layman Explanation</w:t>
      </w:r>
    </w:p>
    <w:p>
      <w:r>
        <w:t>This radiology report discusses       Right pleural COPE loop is shown with shallow basal pneumothorax; no residual pleural  effusion is detected.  The CT-documented pleural mass is, again, visualised.  The  heart is not enlarged.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