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4461</w:t>
      </w:r>
    </w:p>
    <w:p>
      <w:r>
        <w:t>Visit Number: 0f21ab069d3f1a6d170dc871408bea3027111261743af781bf8bf374c5d2eb47</w:t>
      </w:r>
    </w:p>
    <w:p>
      <w:r>
        <w:t>Masked_PatientID: 4441</w:t>
      </w:r>
    </w:p>
    <w:p>
      <w:r>
        <w:t>Order ID: 89502fcd30d5dc804b24f852e88d4d8e905aa35318fdf61b4ffb1d127ea141c6</w:t>
      </w:r>
    </w:p>
    <w:p>
      <w:r>
        <w:t>Order Name: Chest X-ray, Erect</w:t>
      </w:r>
    </w:p>
    <w:p>
      <w:r>
        <w:t>Result Item Code: CHE-ER</w:t>
      </w:r>
    </w:p>
    <w:p>
      <w:r>
        <w:t>Performed Date Time: 13/1/2016 9:40</w:t>
      </w:r>
    </w:p>
    <w:p>
      <w:r>
        <w:t>Line Num: 1</w:t>
      </w:r>
    </w:p>
    <w:p>
      <w:r>
        <w:t>Text:       HISTORY chronic cough 6 years  recently last few months worsening cough ESRF pt on dialysis; left lower zone mild creps right NAD no fever well looking non smoker REPORT The cardiac shadow is enlarged in its transverse diameter.  Comparison with the image dated 2 December 2015 shows further resolution of the pulmonary  congestion.  The right pleural effusion is also smaller.  The residual lung changes  in the left lower zone and left pleural effusion do not show significant change.       May need further action Finalised by: &lt;DOCTOR&gt;</w:t>
      </w:r>
    </w:p>
    <w:p>
      <w:r>
        <w:t>Accession Number: c8c0929e04131f4a30720d5a9cb47bda6c4267390a99073730041a88e2a853b9</w:t>
      </w:r>
    </w:p>
    <w:p>
      <w:r>
        <w:t>Updated Date Time: 13/1/2016 10:20</w:t>
      </w:r>
    </w:p>
    <w:p>
      <w:pPr>
        <w:pStyle w:val="Heading2"/>
      </w:pPr>
      <w:r>
        <w:t>Layman Explanation</w:t>
      </w:r>
    </w:p>
    <w:p>
      <w:r>
        <w:t>This radiology report discusses       HISTORY chronic cough 6 years  recently last few months worsening cough ESRF pt on dialysis; left lower zone mild creps right NAD no fever well looking non smoker REPORT The cardiac shadow is enlarged in its transverse diameter.  Comparison with the image dated 2 December 2015 shows further resolution of the pulmonary  congestion.  The right pleural effusion is also smaller.  The residual lung changes  in the left lower zone and left pleural effusion do not show significant change.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