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4457</w:t>
      </w:r>
    </w:p>
    <w:p>
      <w:r>
        <w:t>Visit Number: 58944690f77e7e935e11da23ee8dbc29f08e213839068e96f04c9024dc64840e</w:t>
      </w:r>
    </w:p>
    <w:p>
      <w:r>
        <w:t>Masked_PatientID: 4441</w:t>
      </w:r>
    </w:p>
    <w:p>
      <w:r>
        <w:t>Order ID: 36ffcd64d6b59c6d57813d10cfef09a1ff17e09a516a68149ee07ccf13c2d4ed</w:t>
      </w:r>
    </w:p>
    <w:p>
      <w:r>
        <w:t>Order Name: Chest X-ray, Erect</w:t>
      </w:r>
    </w:p>
    <w:p>
      <w:r>
        <w:t>Result Item Code: CHE-ER</w:t>
      </w:r>
    </w:p>
    <w:p>
      <w:r>
        <w:t>Performed Date Time: 14/11/2017 11:18</w:t>
      </w:r>
    </w:p>
    <w:p>
      <w:r>
        <w:t>Line Num: 1</w:t>
      </w:r>
    </w:p>
    <w:p>
      <w:r>
        <w:t>Text:       HISTORY cough, fluid overload (likely resolved) REPORT  The heart is enlarged. There is mild pulmonary venous congestion.  Ground-glass  shadowing is seen in the lower zones bilaterally.    Known / Minor  Finalised by: &lt;DOCTOR&gt;</w:t>
      </w:r>
    </w:p>
    <w:p>
      <w:r>
        <w:t>Accession Number: 498caa2c3400a112a3f3b630799237762455615bee9d8a58107203db3b271dab</w:t>
      </w:r>
    </w:p>
    <w:p>
      <w:r>
        <w:t>Updated Date Time: 14/11/2017 11:54</w:t>
      </w:r>
    </w:p>
    <w:p>
      <w:pPr>
        <w:pStyle w:val="Heading2"/>
      </w:pPr>
      <w:r>
        <w:t>Layman Explanation</w:t>
      </w:r>
    </w:p>
    <w:p>
      <w:r>
        <w:t>This radiology report discusses       HISTORY cough, fluid overload (likely resolved) REPORT  The heart is enlarged. There is mild pulmonary venous congestion.  Ground-glass  shadowing is seen in the lower zones bilaterally.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