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4522</w:t>
      </w:r>
    </w:p>
    <w:p>
      <w:r>
        <w:t>Visit Number: 4d0348ff21cc9b2ea2dde7e04cd56d460022a76ae4b717fe0733e84b23cc4387</w:t>
      </w:r>
    </w:p>
    <w:p>
      <w:r>
        <w:t>Masked_PatientID: 4521</w:t>
      </w:r>
    </w:p>
    <w:p>
      <w:r>
        <w:t>Order ID: 3b2402d81ff2b48da653799f35850922ceb22225c7fa75865cef29e24eb84f0a</w:t>
      </w:r>
    </w:p>
    <w:p>
      <w:r>
        <w:t>Order Name: Chest X-ray</w:t>
      </w:r>
    </w:p>
    <w:p>
      <w:r>
        <w:t>Result Item Code: CHE-NOV</w:t>
      </w:r>
    </w:p>
    <w:p>
      <w:r>
        <w:t>Performed Date Time: 05/12/2016 1:16</w:t>
      </w:r>
    </w:p>
    <w:p>
      <w:r>
        <w:t>Line Num: 1</w:t>
      </w:r>
    </w:p>
    <w:p>
      <w:r>
        <w:t>Text:       HISTORY URTI with mild asthma exacerbation REPORT  Comparison made with previous x-ray dated 11/05/2016. Heart size cannot be accurately assessed.  Mild upper lobe diversions. The right costophrenic angle is blunted.  There is elevation of the right hemidiaphragm.   No active lung lesion seen.   Known / Minor  Finalised by: &lt;DOCTOR&gt;</w:t>
      </w:r>
    </w:p>
    <w:p>
      <w:r>
        <w:t>Accession Number: a8fc246f24e4f0928f6f039443040755297a8de561592143ff93d8fe91604d68</w:t>
      </w:r>
    </w:p>
    <w:p>
      <w:r>
        <w:t>Updated Date Time: 05/12/2016 17:15</w:t>
      </w:r>
    </w:p>
    <w:p>
      <w:pPr>
        <w:pStyle w:val="Heading2"/>
      </w:pPr>
      <w:r>
        <w:t>Layman Explanation</w:t>
      </w:r>
    </w:p>
    <w:p>
      <w:r>
        <w:t>This radiology report discusses       HISTORY URTI with mild asthma exacerbation REPORT  Comparison made with previous x-ray dated 11/05/2016. Heart size cannot be accurately assessed.  Mild upper lobe diversions. The right costophrenic angle is blunted.  There is elevation of the right hemidiaphragm.   No active lung lesion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