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4564</w:t>
      </w:r>
    </w:p>
    <w:p>
      <w:r>
        <w:t>Visit Number: 30108c47b61acd16942e1de157f56ebe34e11ec7552292fbfd7a9586e03b6889</w:t>
      </w:r>
    </w:p>
    <w:p>
      <w:r>
        <w:t>Masked_PatientID: 4556</w:t>
      </w:r>
    </w:p>
    <w:p>
      <w:r>
        <w:t>Order ID: 42f412063478e19ab1d9e356658add04dae5d4c52c59e676b8ccd559e1f41959</w:t>
      </w:r>
    </w:p>
    <w:p>
      <w:r>
        <w:t>Order Name: Chest X-ray</w:t>
      </w:r>
    </w:p>
    <w:p>
      <w:r>
        <w:t>Result Item Code: CHE-NOV</w:t>
      </w:r>
    </w:p>
    <w:p>
      <w:r>
        <w:t>Performed Date Time: 20/5/2017 14:24</w:t>
      </w:r>
    </w:p>
    <w:p>
      <w:r>
        <w:t>Line Num: 1</w:t>
      </w:r>
    </w:p>
    <w:p>
      <w:r>
        <w:t>Text:       HISTORY sepsis REPORT  Chest X-ray: supine view The heart the patient is rotated. The heart size is not accurately assessed on this projection.  Mural calcification  of the aortic arch noted. No lung consolidation or sizable pleural effusion is seen.  Linear atelectasis noted  in the left lower zone.  Known / Minor  Finalised by: &lt;DOCTOR&gt;</w:t>
      </w:r>
    </w:p>
    <w:p>
      <w:r>
        <w:t>Accession Number: 254b9af6206ecf956519f508baa0b9400dcb688fa3b590cab5bff421c9365f83</w:t>
      </w:r>
    </w:p>
    <w:p>
      <w:r>
        <w:t>Updated Date Time: 21/5/2017 10:08</w:t>
      </w:r>
    </w:p>
    <w:p>
      <w:pPr>
        <w:pStyle w:val="Heading2"/>
      </w:pPr>
      <w:r>
        <w:t>Layman Explanation</w:t>
      </w:r>
    </w:p>
    <w:p>
      <w:r>
        <w:t>This radiology report discusses       HISTORY sepsis REPORT  Chest X-ray: supine view The heart the patient is rotated. The heart size is not accurately assessed on this projection.  Mural calcification  of the aortic arch noted. No lung consolidation or sizable pleural effusion is seen.  Linear atelectasis noted  in the left lower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