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480</w:t>
      </w:r>
    </w:p>
    <w:p>
      <w:r>
        <w:t>Visit Number: dfcfc631f967f3e99a6cc9d600ccb2ab637d0334193f56d66d690af392d333c2</w:t>
      </w:r>
    </w:p>
    <w:p>
      <w:r>
        <w:t>Masked_PatientID: 456</w:t>
      </w:r>
    </w:p>
    <w:p>
      <w:r>
        <w:t>Order ID: c3c04a5007afec0cd7e9e4a81ff8bd082fb977d24be69daacd81a41893463932</w:t>
      </w:r>
    </w:p>
    <w:p>
      <w:r>
        <w:t>Order Name: Chest X-ray</w:t>
      </w:r>
    </w:p>
    <w:p>
      <w:r>
        <w:t>Result Item Code: CHE-NOV</w:t>
      </w:r>
    </w:p>
    <w:p>
      <w:r>
        <w:t>Performed Date Time: 21/3/2017 2:10</w:t>
      </w:r>
    </w:p>
    <w:p>
      <w:r>
        <w:t>Line Num: 1</w:t>
      </w:r>
    </w:p>
    <w:p>
      <w:r>
        <w:t>Text:       HISTORY . sudden desaturation.  ?aspiration pneumonia and fluid overload. REPORT CHEST (AP SITTING MOBILE) TOTAL OF ONE IMAGE The previous chest radiograph of 19 March 2017 04:09 p.m. was reviewed with the report. In the current chest radiograph, the heart shadow and mediastinum are difficult to  assess for size and configuration in view of the projection and patient rotation.    The tip of the electrode of the AICD/pacemaker is projected over the right ventriculararea.  The tip of the nasogastric tube is not included in this image. The right hemithorax shows pleural calcification, especially in the lower half.   The opacification of the aerated parenchyma of both lungs is unchanged. There are  bilateral basal pleural effusions. The mass like opacity in the left lung apex as described in the CT thorax study of  3 December 2016 is less evident in the current chest radiograph.   May need further action Finalised by: &lt;DOCTOR&gt;</w:t>
      </w:r>
    </w:p>
    <w:p>
      <w:r>
        <w:t>Accession Number: f8f4416889f704e380253fe9d2bebc57a51ac140f014dd8d82edbb59bf9904b2</w:t>
      </w:r>
    </w:p>
    <w:p>
      <w:r>
        <w:t>Updated Date Time: 24/3/2017 16:02</w:t>
      </w:r>
    </w:p>
    <w:p>
      <w:pPr>
        <w:pStyle w:val="Heading2"/>
      </w:pPr>
      <w:r>
        <w:t>Layman Explanation</w:t>
      </w:r>
    </w:p>
    <w:p>
      <w:r>
        <w:t>This radiology report discusses       HISTORY . sudden desaturation.  ?aspiration pneumonia and fluid overload. REPORT CHEST (AP SITTING MOBILE) TOTAL OF ONE IMAGE The previous chest radiograph of 19 March 2017 04:09 p.m. was reviewed with the report. In the current chest radiograph, the heart shadow and mediastinum are difficult to  assess for size and configuration in view of the projection and patient rotation.    The tip of the electrode of the AICD/pacemaker is projected over the right ventriculararea.  The tip of the nasogastric tube is not included in this image. The right hemithorax shows pleural calcification, especially in the lower half.   The opacification of the aerated parenchyma of both lungs is unchanged. There are  bilateral basal pleural effusions. The mass like opacity in the left lung apex as described in the CT thorax study of  3 December 2016 is less evident in the current chest radiograph.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