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4567</w:t>
      </w:r>
    </w:p>
    <w:p>
      <w:r>
        <w:t>Visit Number: a01ec4c9037e63fd89f57d9b206ad0372958d74952e231e7a7bdfdfed830f4ff</w:t>
      </w:r>
    </w:p>
    <w:p>
      <w:r>
        <w:t>Masked_PatientID: 4567</w:t>
      </w:r>
    </w:p>
    <w:p>
      <w:r>
        <w:t>Order ID: e34e6a5d2fe321f5953098b8bf9840a09810ef48fab9e3a33598bb3ff0c5af91</w:t>
      </w:r>
    </w:p>
    <w:p>
      <w:r>
        <w:t>Order Name: Chest X-ray, Erect</w:t>
      </w:r>
    </w:p>
    <w:p>
      <w:r>
        <w:t>Result Item Code: CHE-ER</w:t>
      </w:r>
    </w:p>
    <w:p>
      <w:r>
        <w:t>Performed Date Time: 10/12/2019 4:52</w:t>
      </w:r>
    </w:p>
    <w:p>
      <w:r>
        <w:t>Line Num: 1</w:t>
      </w:r>
    </w:p>
    <w:p>
      <w:r>
        <w:t>Text: HISTORY  Bilateral LL swelling and SOBOE TRO fluid overload REPORT The heart size and mediastinal configuration are normal.  No focal consolidation, collapse or pleural effusion. Report Indicator: Normal Finalised by: &lt;DOCTOR&gt;</w:t>
      </w:r>
    </w:p>
    <w:p>
      <w:r>
        <w:t>Accession Number: 081a113b3e00abd5dd43cf8ef3d19bff7dbece8799f313b9cac3dc4b83ba93ef</w:t>
      </w:r>
    </w:p>
    <w:p>
      <w:r>
        <w:t>Updated Date Time: 10/12/2019 9:02</w:t>
      </w:r>
    </w:p>
    <w:p>
      <w:pPr>
        <w:pStyle w:val="Heading2"/>
      </w:pPr>
      <w:r>
        <w:t>Layman Explanation</w:t>
      </w:r>
    </w:p>
    <w:p>
      <w:r>
        <w:t>This radiology report discusses HISTORY  Bilateral LL swelling and SOBOE TRO fluid overload REPORT The heart size and mediastinal configuration are normal.  No focal consolidation, collapse or pleural effusion.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