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4680</w:t>
      </w:r>
    </w:p>
    <w:p>
      <w:r>
        <w:t>Visit Number: 3e35a4e9fee25b0c8ac1c320604965b31bc29b54fc1d1ae7b9e8d0105f35f899</w:t>
      </w:r>
    </w:p>
    <w:p>
      <w:r>
        <w:t>Masked_PatientID: 4673</w:t>
      </w:r>
    </w:p>
    <w:p>
      <w:r>
        <w:t>Order ID: 27347a3436e098ad873d0f3a02f62e1d2b9f2315beda9b020afe4617449dc411</w:t>
      </w:r>
    </w:p>
    <w:p>
      <w:r>
        <w:t>Order Name: Chest X-ray, Erect</w:t>
      </w:r>
    </w:p>
    <w:p>
      <w:r>
        <w:t>Result Item Code: CHE-ER</w:t>
      </w:r>
    </w:p>
    <w:p>
      <w:r>
        <w:t>Performed Date Time: 22/12/2020 17:09</w:t>
      </w:r>
    </w:p>
    <w:p>
      <w:r>
        <w:t>Line Num: 1</w:t>
      </w:r>
    </w:p>
    <w:p>
      <w:r>
        <w:t>Text: HISTORY  Fever for investigation b/g ESRF on PD REPORT Prior radiograph dated 22 August 2020 was noted. Interval removal of right-sided dialysis catheter. There is free gas seen under the right hemidiaphragm.  Suggest clinical correlation foracute abdomen or recent PD catheter cannulation. No confluent consolidation or sizable pleural effusion is seen. Minimal atelectasis in the right lower zone. Dr Mattheaus Lim was informed by Dr Lim KC at 5.20pm on 22 Dec 2020. Report Indicator: Further action or early intervention required Finalised by: &lt;DOCTOR&gt;</w:t>
      </w:r>
    </w:p>
    <w:p>
      <w:r>
        <w:t>Accession Number: 5e5a3b1e71357e170a02dcad4c0ca9a62d25cab544a25e8858ec82283bd8288c</w:t>
      </w:r>
    </w:p>
    <w:p>
      <w:r>
        <w:t>Updated Date Time: 22/12/2020 17:30</w:t>
      </w:r>
    </w:p>
    <w:p>
      <w:pPr>
        <w:pStyle w:val="Heading2"/>
      </w:pPr>
      <w:r>
        <w:t>Layman Explanation</w:t>
      </w:r>
    </w:p>
    <w:p>
      <w:r>
        <w:t>This radiology report discusses HISTORY  Fever for investigation b/g ESRF on PD REPORT Prior radiograph dated 22 August 2020 was noted. Interval removal of right-sided dialysis catheter. There is free gas seen under the right hemidiaphragm.  Suggest clinical correlation foracute abdomen or recent PD catheter cannulation. No confluent consolidation or sizable pleural effusion is seen. Minimal atelectasis in the right lower zone. Dr Mattheaus Lim was informed by Dr Lim KC at 5.20pm on 22 Dec 2020.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