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4689</w:t>
      </w:r>
    </w:p>
    <w:p>
      <w:r>
        <w:t>Visit Number: b648ff125798b163a05f53aa7232a9d0d77338d45354fc66f4b508354ab193ed</w:t>
      </w:r>
    </w:p>
    <w:p>
      <w:r>
        <w:t>Masked_PatientID: 4684</w:t>
      </w:r>
    </w:p>
    <w:p>
      <w:r>
        <w:t>Order ID: a21462149361e4cceb279e53c72a104743866ddb0a2dc27e00ba5ed2a4b87b2f</w:t>
      </w:r>
    </w:p>
    <w:p>
      <w:r>
        <w:t>Order Name: Chest X-ray</w:t>
      </w:r>
    </w:p>
    <w:p>
      <w:r>
        <w:t>Result Item Code: CHE-NOV</w:t>
      </w:r>
    </w:p>
    <w:p>
      <w:r>
        <w:t>Performed Date Time: 27/12/2018 22:46</w:t>
      </w:r>
    </w:p>
    <w:p>
      <w:r>
        <w:t>Line Num: 1</w:t>
      </w:r>
    </w:p>
    <w:p>
      <w:r>
        <w:t>Text:       There is re-accumulation of the loculated right pleural effusion with shallow apical  pneumothorax (see key image).  The metastatic nodal mass in the paratracheal locale  is clearly visualised.       Further action or early intervention required Finalised by: &lt;DOCTOR&gt;</w:t>
      </w:r>
    </w:p>
    <w:p>
      <w:r>
        <w:t>Accession Number: 53619c7727354fe2e1ac7ccd6636016ed5e9c4058e06451a7c916995bdc7bd86</w:t>
      </w:r>
    </w:p>
    <w:p>
      <w:r>
        <w:t>Updated Date Time: 29/12/2018 8:00</w:t>
      </w:r>
    </w:p>
    <w:p>
      <w:pPr>
        <w:pStyle w:val="Heading2"/>
      </w:pPr>
      <w:r>
        <w:t>Layman Explanation</w:t>
      </w:r>
    </w:p>
    <w:p>
      <w:r>
        <w:t>This radiology report discusses       There is re-accumulation of the loculated right pleural effusion with shallow apical  pneumothorax (see key image).  The metastatic nodal mass in the paratracheal locale  is clearly visualised.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