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4714</w:t>
      </w:r>
    </w:p>
    <w:p>
      <w:r>
        <w:t>Visit Number: 8d5a6960ebf78b31f858e52a87a725efdcf0beffd9aff916cc0984a9233d5e9a</w:t>
      </w:r>
    </w:p>
    <w:p>
      <w:r>
        <w:t>Masked_PatientID: 4713</w:t>
      </w:r>
    </w:p>
    <w:p>
      <w:r>
        <w:t>Order ID: ccfd0ae2d3f44d7555314c98360f0f89bbc364fc58b559a3b502eee98c18a9d4</w:t>
      </w:r>
    </w:p>
    <w:p>
      <w:r>
        <w:t>Order Name: Chest X-ray</w:t>
      </w:r>
    </w:p>
    <w:p>
      <w:r>
        <w:t>Result Item Code: CHE-NOV</w:t>
      </w:r>
    </w:p>
    <w:p>
      <w:r>
        <w:t>Performed Date Time: 26/4/2015 16:55</w:t>
      </w:r>
    </w:p>
    <w:p>
      <w:r>
        <w:t>Line Num: 1</w:t>
      </w:r>
    </w:p>
    <w:p>
      <w:r>
        <w:t>Text:       HISTORY ?hypoalbumminemia REPORT There is suboptimal inspiratory effort. It is difficult to assess the heart size and lung bases. Sternotomy wires are noted.  The heart appears enlarged.  There is pulmonary venous  congestion in the lungs   Known / Minor  Finalised by: &lt;DOCTOR&gt;</w:t>
      </w:r>
    </w:p>
    <w:p>
      <w:r>
        <w:t>Accession Number: 334080a2be373fbfe55d0eadaff5ba5f0d9a465e97f7ce9d3a5f7e818836eeaa</w:t>
      </w:r>
    </w:p>
    <w:p>
      <w:r>
        <w:t>Updated Date Time: 27/4/2015 18:52</w:t>
      </w:r>
    </w:p>
    <w:p>
      <w:pPr>
        <w:pStyle w:val="Heading2"/>
      </w:pPr>
      <w:r>
        <w:t>Layman Explanation</w:t>
      </w:r>
    </w:p>
    <w:p>
      <w:r>
        <w:t>This radiology report discusses       HISTORY ?hypoalbumminemia REPORT There is suboptimal inspiratory effort. It is difficult to assess the heart size and lung bases. Sternotomy wires are noted.  The heart appears enlarged.  There is pulmonary venous  congestion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