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4757</w:t>
      </w:r>
    </w:p>
    <w:p>
      <w:r>
        <w:t>Visit Number: 237e919e9059b33b1da9e7642e8908b73efc00a0b250269008896049ed69c3ec</w:t>
      </w:r>
    </w:p>
    <w:p>
      <w:r>
        <w:t>Masked_PatientID: 4744</w:t>
      </w:r>
    </w:p>
    <w:p>
      <w:r>
        <w:t>Order ID: 75b6cf2f1ea0cd144b2027205c3c28c85b80f672ff590c76f2e0b2f665bf7f4f</w:t>
      </w:r>
    </w:p>
    <w:p>
      <w:r>
        <w:t>Order Name: Chest X-ray, Erect</w:t>
      </w:r>
    </w:p>
    <w:p>
      <w:r>
        <w:t>Result Item Code: CHE-ER</w:t>
      </w:r>
    </w:p>
    <w:p>
      <w:r>
        <w:t>Performed Date Time: 05/8/2019 10:36</w:t>
      </w:r>
    </w:p>
    <w:p>
      <w:r>
        <w:t>Line Num: 1</w:t>
      </w:r>
    </w:p>
    <w:p>
      <w:r>
        <w:t>Text: HISTORY  right lower lobe lung adenoca pT1a  for completion lobectomy REPORT The heart size and mediastinal configuration are normal.  No active lung lesion is seen. Postoperative changes with minor blunting of the right  costophrenic angle is present. Report Indicator: Known / Minor Finalised by: &lt;DOCTOR&gt;</w:t>
      </w:r>
    </w:p>
    <w:p>
      <w:r>
        <w:t>Accession Number: 34b15b3106a87fc6d78c99120d3c2b08e026d7e460feb7c476e6f1b940926f8a</w:t>
      </w:r>
    </w:p>
    <w:p>
      <w:r>
        <w:t>Updated Date Time: 05/8/2019 15:01</w:t>
      </w:r>
    </w:p>
    <w:p>
      <w:pPr>
        <w:pStyle w:val="Heading2"/>
      </w:pPr>
      <w:r>
        <w:t>Layman Explanation</w:t>
      </w:r>
    </w:p>
    <w:p>
      <w:r>
        <w:t>This radiology report discusses HISTORY  right lower lobe lung adenoca pT1a  for completion lobectomy REPORT The heart size and mediastinal configuration are normal.  No active lung lesion is seen. Postoperative changes with minor blunting of the right  costophrenic angle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