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4759</w:t>
      </w:r>
    </w:p>
    <w:p>
      <w:r>
        <w:t>Visit Number: 4f953e66ea035f37276f45670b7eafdc1a0841784712f82c9e28e41960a0ba00</w:t>
      </w:r>
    </w:p>
    <w:p>
      <w:r>
        <w:t>Masked_PatientID: 4758</w:t>
      </w:r>
    </w:p>
    <w:p>
      <w:r>
        <w:t>Order ID: e69acca097340ba13cf23de02e730903d60015faac5d17ffc05610cb63f04a24</w:t>
      </w:r>
    </w:p>
    <w:p>
      <w:r>
        <w:t>Order Name: Chest X-ray</w:t>
      </w:r>
    </w:p>
    <w:p>
      <w:r>
        <w:t>Result Item Code: CHE-NOV</w:t>
      </w:r>
    </w:p>
    <w:p>
      <w:r>
        <w:t>Performed Date Time: 09/10/2019 13:46</w:t>
      </w:r>
    </w:p>
    <w:p>
      <w:r>
        <w:t>Line Num: 1</w:t>
      </w:r>
    </w:p>
    <w:p>
      <w:r>
        <w:t>Text: HISTORY  CXR PA for monitoring of RLZ pneumonia REPORT Chest X-ray of 8 September 2019 was noted. Heart size is normal. Aorta is unfolded. There is no consolidation, pneumothorax or pleural effusion. No subdiaphragmatic free gas is seen. Report Indicator: Known / Minor Finalised by: &lt;DOCTOR&gt;</w:t>
      </w:r>
    </w:p>
    <w:p>
      <w:r>
        <w:t>Accession Number: 9656495435217994dec4f283d8d9d07d929fc61aa7863ab26c60f7836f575dcf</w:t>
      </w:r>
    </w:p>
    <w:p>
      <w:r>
        <w:t>Updated Date Time: 09/10/2019 17:22</w:t>
      </w:r>
    </w:p>
    <w:p>
      <w:pPr>
        <w:pStyle w:val="Heading2"/>
      </w:pPr>
      <w:r>
        <w:t>Layman Explanation</w:t>
      </w:r>
    </w:p>
    <w:p>
      <w:r>
        <w:t>This radiology report discusses HISTORY  CXR PA for monitoring of RLZ pneumonia REPORT Chest X-ray of 8 September 2019 was noted. Heart size is normal. Aorta is unfolded. There is no consolidation, pneumothorax or pleural effusion. No subdiaphragmatic free gas is seen.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