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4762</w:t>
      </w:r>
    </w:p>
    <w:p>
      <w:r>
        <w:t>Visit Number: 19327a497f94599b496f18c1cb8e3c47af93462322f4aea6a33265722638d2a3</w:t>
      </w:r>
    </w:p>
    <w:p>
      <w:r>
        <w:t>Masked_PatientID: 4762</w:t>
      </w:r>
    </w:p>
    <w:p>
      <w:r>
        <w:t>Order ID: d526d890db249a541b3f51200bb61504beb0b162e1b3eb4756196ac6107c83d5</w:t>
      </w:r>
    </w:p>
    <w:p>
      <w:r>
        <w:t>Order Name: CT Chest or Thorax</w:t>
      </w:r>
    </w:p>
    <w:p>
      <w:r>
        <w:t>Result Item Code: CTCHE</w:t>
      </w:r>
    </w:p>
    <w:p>
      <w:r>
        <w:t>Performed Date Time: 12/12/2016 10:06</w:t>
      </w:r>
    </w:p>
    <w:p>
      <w:r>
        <w:t>Line Num: 1</w:t>
      </w:r>
    </w:p>
    <w:p>
      <w:r>
        <w:t>Text:             HISTORY assess ascending aorta calcification TECHNIQUE  ECG gated nonenhanced CT chest.  No previous comparison studies.     FINDINGS   The thoracic aorta is normal in calibre (ascending aorta measures 3.6 cm in diameter).   There is left sided aortic arch with usual branching pattern of arch vessels.  Atheromatous  calcification is present in the arch and throughout the length of the descending  thoracic aorta.  Scattered small calcific foci around ST junction anddistal part  of the ascending aorta (5-36). There is calcification in proximal segment of the  left subclavian artery. There is mild cardiomegaly.  Coronary artery calcification is present.  A left tunneled  catheter in situ with its tip in theright atrium.Small volume mediastinal nodes,  likely reactive. The lung parenchyma shows some scattered atelectasis / minimal scarring, particularly  in the lower lobes.  No suspicious mass or consolidation.  Major airways are patent.   No pleural or pericardial effusions.  Included upper abdomen sections are grossly  clear.    CONCLUSION  Calcified plaques in arch and descending thoracic aorta.  Only minimal small calcified  plaques in ascending aorta near ST ejection and distal part.     Known / Minor  Finalised by: &lt;DOCTOR&gt;</w:t>
      </w:r>
    </w:p>
    <w:p>
      <w:r>
        <w:t>Accession Number: e0e8612efef8c04af3a2defe089e27b49492669931c4a1ee3367258a6dc3e647</w:t>
      </w:r>
    </w:p>
    <w:p>
      <w:r>
        <w:t>Updated Date Time: 12/12/2016 11:37</w:t>
      </w:r>
    </w:p>
    <w:p>
      <w:pPr>
        <w:pStyle w:val="Heading2"/>
      </w:pPr>
      <w:r>
        <w:t>Layman Explanation</w:t>
      </w:r>
    </w:p>
    <w:p>
      <w:r>
        <w:t>This radiology report discusses             HISTORY assess ascending aorta calcification TECHNIQUE  ECG gated nonenhanced CT chest.  No previous comparison studies.     FINDINGS   The thoracic aorta is normal in calibre (ascending aorta measures 3.6 cm in diameter).   There is left sided aortic arch with usual branching pattern of arch vessels.  Atheromatous  calcification is present in the arch and throughout the length of the descending  thoracic aorta.  Scattered small calcific foci around ST junction anddistal part  of the ascending aorta (5-36). There is calcification in proximal segment of the  left subclavian artery. There is mild cardiomegaly.  Coronary artery calcification is present.  A left tunneled  catheter in situ with its tip in theright atrium.Small volume mediastinal nodes,  likely reactive. The lung parenchyma shows some scattered atelectasis / minimal scarring, particularly  in the lower lobes.  No suspicious mass or consolidation.  Major airways are patent.   No pleural or pericardial effusions.  Included upper abdomen sections are grossly  clear.    CONCLUSION  Calcified plaques in arch and descending thoracic aorta.  Only minimal small calcified  plaques in ascending aorta near ST ejection and distal part.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