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4882</w:t>
      </w:r>
    </w:p>
    <w:p>
      <w:r>
        <w:t>Visit Number: 9fbf01b76b9b7b90e6570f5fa532ac4136db82071e747df0ebd4d03846f81f8a</w:t>
      </w:r>
    </w:p>
    <w:p>
      <w:r>
        <w:t>Masked_PatientID: 4880</w:t>
      </w:r>
    </w:p>
    <w:p>
      <w:r>
        <w:t>Order ID: 9be3d437bdca953d20f73b280f338d6c50b0408b51274b843b0e01e904db5a73</w:t>
      </w:r>
    </w:p>
    <w:p>
      <w:r>
        <w:t>Order Name: Chest X-ray</w:t>
      </w:r>
    </w:p>
    <w:p>
      <w:r>
        <w:t>Result Item Code: CHE-NOV</w:t>
      </w:r>
    </w:p>
    <w:p>
      <w:r>
        <w:t>Performed Date Time: 25/7/2016 7:50</w:t>
      </w:r>
    </w:p>
    <w:p>
      <w:r>
        <w:t>Line Num: 1</w:t>
      </w:r>
    </w:p>
    <w:p>
      <w:r>
        <w:t>Text:       HISTORY destauration REPORT  No interval change to the extensive bilateral pulmonary consolidations.   May need further action Finalised by: &lt;DOCTOR&gt;</w:t>
      </w:r>
    </w:p>
    <w:p>
      <w:r>
        <w:t>Accession Number: b95bc52a0c6006507886f5c0b9857ce415412c89572f2e5b9bf41d8913a38184</w:t>
      </w:r>
    </w:p>
    <w:p>
      <w:r>
        <w:t>Updated Date Time: 25/7/2016 17:52</w:t>
      </w:r>
    </w:p>
    <w:p>
      <w:pPr>
        <w:pStyle w:val="Heading2"/>
      </w:pPr>
      <w:r>
        <w:t>Layman Explanation</w:t>
      </w:r>
    </w:p>
    <w:p>
      <w:r>
        <w:t>This radiology report discusses       HISTORY destauration REPORT  No interval change to the extensive bilateral pulmonary consolidations.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