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4891</w:t>
      </w:r>
    </w:p>
    <w:p>
      <w:r>
        <w:t>Visit Number: 3f525eba3983221c5c8024a2d578990d8ca40342d72a00eba08427b2eb0ff02f</w:t>
      </w:r>
    </w:p>
    <w:p>
      <w:r>
        <w:t>Masked_PatientID: 4891</w:t>
      </w:r>
    </w:p>
    <w:p>
      <w:r>
        <w:t>Order ID: 8a257bd1976a9a7f277f42328cca848ede0b3a9747ae3101f2571f591665effa</w:t>
      </w:r>
    </w:p>
    <w:p>
      <w:r>
        <w:t>Order Name: Chest X-ray, Erect</w:t>
      </w:r>
    </w:p>
    <w:p>
      <w:r>
        <w:t>Result Item Code: CHE-ER</w:t>
      </w:r>
    </w:p>
    <w:p>
      <w:r>
        <w:t>Performed Date Time: 04/3/2019 22:41</w:t>
      </w:r>
    </w:p>
    <w:p>
      <w:r>
        <w:t>Line Num: 1</w:t>
      </w:r>
    </w:p>
    <w:p>
      <w:r>
        <w:t>Text:       HISTORY . REPORT CHEST Even though this is an AP film, the cardiac shadow appears enlarged. Increased bilateral  peri hilar shadowing is suggestive of some degree of cardiac decompensation even  on this supine film. The tip of the right CVP line is over the right innominate.  The tip of the endotracheal tube is approximately 5.4 cm from the bifurcation. The  tip of the naso gastric tube is folded backwards and projected over the proximal  stomach.   May need further action Finalised by: &lt;DOCTOR&gt;</w:t>
      </w:r>
    </w:p>
    <w:p>
      <w:r>
        <w:t>Accession Number: c4adfd6f45be2f22b58d19885081b662bc6b1dcdadb1b51463c2d2e6ba036716</w:t>
      </w:r>
    </w:p>
    <w:p>
      <w:r>
        <w:t>Updated Date Time: 06/3/2019 6:29</w:t>
      </w:r>
    </w:p>
    <w:p>
      <w:pPr>
        <w:pStyle w:val="Heading2"/>
      </w:pPr>
      <w:r>
        <w:t>Layman Explanation</w:t>
      </w:r>
    </w:p>
    <w:p>
      <w:r>
        <w:t>This radiology report discusses       HISTORY . REPORT CHEST Even though this is an AP film, the cardiac shadow appears enlarged. Increased bilateral  peri hilar shadowing is suggestive of some degree of cardiac decompensation even  on this supine film. The tip of the right CVP line is over the right innominate.  The tip of the endotracheal tube is approximately 5.4 cm from the bifurcation. The  tip of the naso gastric tube is folded backwards and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