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4895</w:t>
      </w:r>
    </w:p>
    <w:p>
      <w:r>
        <w:t>Visit Number: 15c9a13c563cdf6e552278e8c86beb0080795943eebce7533c10bf28722b384a</w:t>
      </w:r>
    </w:p>
    <w:p>
      <w:r>
        <w:t>Masked_PatientID: 4895</w:t>
      </w:r>
    </w:p>
    <w:p>
      <w:r>
        <w:t>Order ID: 458f1da7e01329a406e9679279a2dcf0091f2863c1f23237440e30ff83b5f941</w:t>
      </w:r>
    </w:p>
    <w:p>
      <w:r>
        <w:t>Order Name: Chest X-ray</w:t>
      </w:r>
    </w:p>
    <w:p>
      <w:r>
        <w:t>Result Item Code: CHE-NOV</w:t>
      </w:r>
    </w:p>
    <w:p>
      <w:r>
        <w:t>Performed Date Time: 02/1/2015 13:03</w:t>
      </w:r>
    </w:p>
    <w:p>
      <w:r>
        <w:t>Line Num: 1</w:t>
      </w:r>
    </w:p>
    <w:p>
      <w:r>
        <w:t>Text:       HISTORY Check ETT REPORT Cardiac shadow not enlarged. Upper lobe veins appear mildly prominent. No gross areas  of consolidation seen in the visualized lung fields. The tip of the naso gastric tube is not visualized on this film.   Known / Minor  Finalised by: &lt;DOCTOR&gt;</w:t>
      </w:r>
    </w:p>
    <w:p>
      <w:r>
        <w:t>Accession Number: e1fb57606c8af9c596441a607d4083cd1b18bca2173df62cc70ef727fa3239a2</w:t>
      </w:r>
    </w:p>
    <w:p>
      <w:r>
        <w:t>Updated Date Time: 03/1/2015 10:05</w:t>
      </w:r>
    </w:p>
    <w:p>
      <w:pPr>
        <w:pStyle w:val="Heading2"/>
      </w:pPr>
      <w:r>
        <w:t>Layman Explanation</w:t>
      </w:r>
    </w:p>
    <w:p>
      <w:r>
        <w:t>This radiology report discusses       HISTORY Check ETT REPORT Cardiac shadow not enlarged. Upper lobe veins appear mildly prominent. No gross areas  of consolidation seen in the visualized lung fields.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