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5083</w:t>
      </w:r>
    </w:p>
    <w:p>
      <w:r>
        <w:t>Visit Number: e30fe5142c608fb12198118dca25d4712dc3b7aff58524acebf884d177969294</w:t>
      </w:r>
    </w:p>
    <w:p>
      <w:r>
        <w:t>Masked_PatientID: 5078</w:t>
      </w:r>
    </w:p>
    <w:p>
      <w:r>
        <w:t>Order ID: 74f7c4c26f3501dbaf7e1f6645323ac2fd71f5c5fec8b5bea2a457b2d0202f2d</w:t>
      </w:r>
    </w:p>
    <w:p>
      <w:r>
        <w:t>Order Name: Chest X-ray</w:t>
      </w:r>
    </w:p>
    <w:p>
      <w:r>
        <w:t>Result Item Code: CHE-NOV</w:t>
      </w:r>
    </w:p>
    <w:p>
      <w:r>
        <w:t>Performed Date Time: 16/3/2015 18:31</w:t>
      </w:r>
    </w:p>
    <w:p>
      <w:r>
        <w:t>Line Num: 1</w:t>
      </w:r>
    </w:p>
    <w:p>
      <w:r>
        <w:t>Text:       HISTORY acute desat REPORT  There is cardiomegaly.  Airspace shadowing seen in the lower zones bilaterally.   There is pulmonary venous congestion present with signs of fluid overload Right internal jugular lines are noted in situ.  A small right pleural effusion may  be present   May need further action Finalised by: &lt;DOCTOR&gt;</w:t>
      </w:r>
    </w:p>
    <w:p>
      <w:r>
        <w:t>Accession Number: 800c028246b7ab8eda453339414a2c25d7c70718459c6129a6e728c2f76db57f</w:t>
      </w:r>
    </w:p>
    <w:p>
      <w:r>
        <w:t>Updated Date Time: 17/3/2015 18:17</w:t>
      </w:r>
    </w:p>
    <w:p>
      <w:pPr>
        <w:pStyle w:val="Heading2"/>
      </w:pPr>
      <w:r>
        <w:t>Layman Explanation</w:t>
      </w:r>
    </w:p>
    <w:p>
      <w:r>
        <w:t>This radiology report discusses       HISTORY acute desat REPORT  There is cardiomegaly.  Airspace shadowing seen in the lower zones bilaterally.   There is pulmonary venous congestion present with signs of fluid overload Right internal jugular lines are noted in situ.  A small right pleural effusion may  be present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