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5087</w:t>
      </w:r>
    </w:p>
    <w:p>
      <w:r>
        <w:t>Visit Number: e30fe5142c608fb12198118dca25d4712dc3b7aff58524acebf884d177969294</w:t>
      </w:r>
    </w:p>
    <w:p>
      <w:r>
        <w:t>Masked_PatientID: 5078</w:t>
      </w:r>
    </w:p>
    <w:p>
      <w:r>
        <w:t>Order ID: 3a1de1982695ce2ca701448cf96ef710adfedd2c1e62c6a21db10f2649606064</w:t>
      </w:r>
    </w:p>
    <w:p>
      <w:r>
        <w:t>Order Name: Chest X-ray</w:t>
      </w:r>
    </w:p>
    <w:p>
      <w:r>
        <w:t>Result Item Code: CHE-NOV</w:t>
      </w:r>
    </w:p>
    <w:p>
      <w:r>
        <w:t>Performed Date Time: 18/3/2015 11:57</w:t>
      </w:r>
    </w:p>
    <w:p>
      <w:r>
        <w:t>Line Num: 1</w:t>
      </w:r>
    </w:p>
    <w:p>
      <w:r>
        <w:t>Text:       HISTORY T2RF REPORT There is gross cardiomegaly in spite of the projection. The ill-defined opacities  seen in the right upper/mid zones were present on the previous film of 27/2/15 and  are likely due to old infective change/granulomata formation. Compared to the previous film of 17/3/15, there is now increased shadowing seen in  both lung bases suggestive of early infective foci. The tip of the left CVP line  is over the distal SVC. The tip of the endotracheal tube is in a satisfactory position  relative to the bifurcation. The tip of the naso gastric tube is projected over the  mid stomach.   May need further action Finalised by: &lt;DOCTOR&gt;</w:t>
      </w:r>
    </w:p>
    <w:p>
      <w:r>
        <w:t>Accession Number: 5e359538e3f3a9455d9b0e4c863e3b4feeaac4169221e8f169af3ef7a8792bbd</w:t>
      </w:r>
    </w:p>
    <w:p>
      <w:r>
        <w:t>Updated Date Time: 19/3/2015 8:00</w:t>
      </w:r>
    </w:p>
    <w:p>
      <w:pPr>
        <w:pStyle w:val="Heading2"/>
      </w:pPr>
      <w:r>
        <w:t>Layman Explanation</w:t>
      </w:r>
    </w:p>
    <w:p>
      <w:r>
        <w:t>This radiology report discusses       HISTORY T2RF REPORT There is gross cardiomegaly in spite of the projection. The ill-defined opacities  seen in the right upper/mid zones were present on the previous film of 27/2/15 and  are likely due to old infective change/granulomata formation. Compared to the previous film of 17/3/15, there is now increased shadowing seen in  both lung bases suggestive of early infective foci. The tip of the left CVP line  is over the distal SVC. The tip of the endotracheal tube is in a satisfactory position  relative to the bifurcation. The tip of the naso gastric tube is projected over the  mid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