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5099</w:t>
      </w:r>
    </w:p>
    <w:p>
      <w:r>
        <w:t>Visit Number: e30fe5142c608fb12198118dca25d4712dc3b7aff58524acebf884d177969294</w:t>
      </w:r>
    </w:p>
    <w:p>
      <w:r>
        <w:t>Masked_PatientID: 5078</w:t>
      </w:r>
    </w:p>
    <w:p>
      <w:r>
        <w:t>Order ID: 6f98ac7f3ee0466b4fb640f3e7633d029c9474192dcf112dc629660c1d881fce</w:t>
      </w:r>
    </w:p>
    <w:p>
      <w:r>
        <w:t>Order Name: Chest X-ray</w:t>
      </w:r>
    </w:p>
    <w:p>
      <w:r>
        <w:t>Result Item Code: CHE-NOV</w:t>
      </w:r>
    </w:p>
    <w:p>
      <w:r>
        <w:t>Performed Date Time: 27/4/2015 13:11</w:t>
      </w:r>
    </w:p>
    <w:p>
      <w:r>
        <w:t>Line Num: 1</w:t>
      </w:r>
    </w:p>
    <w:p>
      <w:r>
        <w:t>Text:       HISTORY to check for NGT placement  b/g post TB bronchiectasis REPORT There is gross cardiomegaly in spite of the projection. Compared to the previous  film dated 21/4/15, the areas of air space shadowing seen in the visualized right  lung show some interval increase.  Air space shadowing seen over the visualized left  lung (and also over the left retro cardiac region) largely stable or mildly decreased.  The tip of the CVP line is projected over the superior vena cava. Thetip of the  naso gastric tube is projected over the proximal stomach. The tip of the tracheostomy  tube is in a satisfactory position relative to the bifurcation.   Known / Minor  Finalised by: &lt;DOCTOR&gt;</w:t>
      </w:r>
    </w:p>
    <w:p>
      <w:r>
        <w:t>Accession Number: 399fec4feaa94e146e75caf03de1e85f33c34557c9eefdceb3c30849264b9a13</w:t>
      </w:r>
    </w:p>
    <w:p>
      <w:r>
        <w:t>Updated Date Time: 28/4/2015 7:42</w:t>
      </w:r>
    </w:p>
    <w:p>
      <w:pPr>
        <w:pStyle w:val="Heading2"/>
      </w:pPr>
      <w:r>
        <w:t>Layman Explanation</w:t>
      </w:r>
    </w:p>
    <w:p>
      <w:r>
        <w:t>This radiology report discusses       HISTORY to check for NGT placement  b/g post TB bronchiectasis REPORT There is gross cardiomegaly in spite of the projection. Compared to the previous  film dated 21/4/15, the areas of air space shadowing seen in the visualized right  lung show some interval increase.  Air space shadowing seen over the visualized left  lung (and also over the left retro cardiac region) largely stable or mildly decreased.  The tip of the CVP line is projected over the superior vena cava. Thetip of the  naso gastric tube is projected over the proximal stomach. The tip of the tracheostomy  tube is in a satisfactory position relative to the bifurcation.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