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526</w:t>
      </w:r>
    </w:p>
    <w:p>
      <w:r>
        <w:t>Visit Number: 0c02a99292dc9bb75b08f79726c6dc188b3c7446e2739ad837fe92f4ecc1e534</w:t>
      </w:r>
    </w:p>
    <w:p>
      <w:r>
        <w:t>Masked_PatientID: 513</w:t>
      </w:r>
    </w:p>
    <w:p>
      <w:r>
        <w:t>Order ID: 26ecd23c96b9958ab94b78c0186f04c153614366cdb3873677ae62c059a56fa1</w:t>
      </w:r>
    </w:p>
    <w:p>
      <w:r>
        <w:t>Order Name: Chest X-ray</w:t>
      </w:r>
    </w:p>
    <w:p>
      <w:r>
        <w:t>Result Item Code: CHE-NOV</w:t>
      </w:r>
    </w:p>
    <w:p>
      <w:r>
        <w:t>Performed Date Time: 04/7/2018 8:08</w:t>
      </w:r>
    </w:p>
    <w:p>
      <w:r>
        <w:t>Line Num: 1</w:t>
      </w:r>
    </w:p>
    <w:p>
      <w:r>
        <w:t>Text:       HISTORY Cardiogenic shock REPORT X-ray dated 03/07/2018 was reviewed. The heart size cannot be accurately assessed as this is an AP film.  The lung fields congested. No consolidation is seen. Bilateral small effusions are noted. The findings are unchanged from previous x-ray.   Known / Minor Finalised by: &lt;DOCTOR&gt;</w:t>
      </w:r>
    </w:p>
    <w:p>
      <w:r>
        <w:t>Accession Number: f80042a7b210def02d63e06a58646a6384b608d240e4770af84a76cd5e4d58f6</w:t>
      </w:r>
    </w:p>
    <w:p>
      <w:r>
        <w:t>Updated Date Time: 04/7/2018 18:20</w:t>
      </w:r>
    </w:p>
    <w:p>
      <w:pPr>
        <w:pStyle w:val="Heading2"/>
      </w:pPr>
      <w:r>
        <w:t>Layman Explanation</w:t>
      </w:r>
    </w:p>
    <w:p>
      <w:r>
        <w:t>This radiology report discusses       HISTORY Cardiogenic shock REPORT X-ray dated 03/07/2018 was reviewed. The heart size cannot be accurately assessed as this is an AP film.  The lung fields congested. No consolidation is seen. Bilateral small effusions are noted. The findings are unchanged from previous x-ray.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