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578</w:t>
      </w:r>
    </w:p>
    <w:p>
      <w:r>
        <w:t>Visit Number: f39496fdf7eafa2d07325f8acd2feda3ebd90aa6f4e5a7a3abdf78474e07664e</w:t>
      </w:r>
    </w:p>
    <w:p>
      <w:r>
        <w:t>Masked_PatientID: 562</w:t>
      </w:r>
    </w:p>
    <w:p>
      <w:r>
        <w:t>Order ID: 0fdd13f5d36c5f5456598f3496b3fda4a50179fb4e002ba2726d27cc2b89350c</w:t>
      </w:r>
    </w:p>
    <w:p>
      <w:r>
        <w:t>Order Name: Chest X-ray, Erect</w:t>
      </w:r>
    </w:p>
    <w:p>
      <w:r>
        <w:t>Result Item Code: CHE-ER</w:t>
      </w:r>
    </w:p>
    <w:p>
      <w:r>
        <w:t>Performed Date Time: 22/9/2020 22:36</w:t>
      </w:r>
    </w:p>
    <w:p>
      <w:r>
        <w:t>Line Num: 1</w:t>
      </w:r>
    </w:p>
    <w:p>
      <w:r>
        <w:t>Text: HISTORY  dry cough REPORT CHEST (AP SITTING) The prior chest radiograph of 03/08/2020 is reviewed. Mediastinal surgical clips are noted. The heart appears enlarged despite the AP projection. Mural calcification of the  unfolded aortic arch is seen. Right lower zone medial/retrocardiac opacification is seen, may represent underlying  consolidation or atelectasis. Stable minor blunting of the right costophrenic angle  is seen. Stable opacity projected over the left anterior 6thrib corresponds to a bone island  seen on the previous CT abdomen and pelvis of 06/11/2019.   Report Indicator: May need further action Reported by: &lt;DOCTOR&gt;</w:t>
      </w:r>
    </w:p>
    <w:p>
      <w:r>
        <w:t>Accession Number: 48a515862b6b701b548cf5448c5358c5497914411b3bb5c09a11d90982ab71a1</w:t>
      </w:r>
    </w:p>
    <w:p>
      <w:r>
        <w:t>Updated Date Time: 23/9/2020 9:51</w:t>
      </w:r>
    </w:p>
    <w:p>
      <w:pPr>
        <w:pStyle w:val="Heading2"/>
      </w:pPr>
      <w:r>
        <w:t>Layman Explanation</w:t>
      </w:r>
    </w:p>
    <w:p>
      <w:r>
        <w:t>This radiology report discusses HISTORY  dry cough REPORT CHEST (AP SITTING) The prior chest radiograph of 03/08/2020 is reviewed. Mediastinal surgical clips are noted. The heart appears enlarged despite the AP projection. Mural calcification of the  unfolded aortic arch is seen. Right lower zone medial/retrocardiac opacification is seen, may represent underlying  consolidation or atelectasis. Stable minor blunting of the right costophrenic angle  is seen. Stable opacity projected over the left anterior 6thrib corresponds to a bone island  seen on the previous CT abdomen and pelvis of 06/11/2019.   Report Indicator: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