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</w:t>
      </w:r>
    </w:p>
    <w:p>
      <w:r>
        <w:t>Visit Number: b06934ff07134193f9a7435e26c75fa00bdaad469145b053dd08ea1be70aa6bf</w:t>
      </w:r>
    </w:p>
    <w:p>
      <w:r>
        <w:t>Masked_PatientID: 60</w:t>
      </w:r>
    </w:p>
    <w:p>
      <w:r>
        <w:t>Order ID: d8a0df458ad2c0074965369905a4c710cdf2f7f19affd682b64c4fc9ee44cba3</w:t>
      </w:r>
    </w:p>
    <w:p>
      <w:r>
        <w:t>Order Name: Chest X-ray</w:t>
      </w:r>
    </w:p>
    <w:p>
      <w:r>
        <w:t>Result Item Code: CHE-NOV</w:t>
      </w:r>
    </w:p>
    <w:p>
      <w:r>
        <w:t>Performed Date Time: 05/8/2015 6:58</w:t>
      </w:r>
    </w:p>
    <w:p>
      <w:r>
        <w:t>Line Num: 1</w:t>
      </w:r>
    </w:p>
    <w:p>
      <w:r>
        <w:t>Text:       HISTORY s/p CABG REPORT  Sternotomy wires are noted.  There is a right CVP line present.  A large left pleural  effusion is seen.  There is airspace shadowing in both lungs more prominent on the  left side.  Pulmonary venous congestion - pulmonary oedema is present   Known / Minor  Finalised by: &lt;DOCTOR&gt;</w:t>
      </w:r>
    </w:p>
    <w:p>
      <w:r>
        <w:t>Accession Number: 32ca793610a79a0fe8a8f599f4a011bf5faee66dd4190ada8b0d0afa8fa5cf25</w:t>
      </w:r>
    </w:p>
    <w:p>
      <w:r>
        <w:t>Updated Date Time: 05/8/2015 18:48</w:t>
      </w:r>
    </w:p>
    <w:p>
      <w:pPr>
        <w:pStyle w:val="Heading2"/>
      </w:pPr>
      <w:r>
        <w:t>Layman Explanation</w:t>
      </w:r>
    </w:p>
    <w:p>
      <w:r>
        <w:t>This radiology report discusses       HISTORY s/p CABG REPORT  Sternotomy wires are noted.  There is a right CVP line present.  A large left pleural  effusion is seen.  There is airspace shadowing in both lungs more prominent on the  left side.  Pulmonary venous congestion - pulmonary oedema is present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