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634</w:t>
      </w:r>
    </w:p>
    <w:p>
      <w:r>
        <w:t>Visit Number: 88c6b2adcec149a03b0f2e78cbd3df1d4924d358108a0ec04ea58b2c9caa4214</w:t>
      </w:r>
    </w:p>
    <w:p>
      <w:r>
        <w:t>Masked_PatientID: 631</w:t>
      </w:r>
    </w:p>
    <w:p>
      <w:r>
        <w:t>Order ID: 5d46e746e13d8df460a202ee014b78387177da3c59ff21b35488491a142cf1ed</w:t>
      </w:r>
    </w:p>
    <w:p>
      <w:r>
        <w:t>Order Name: Chest X-ray, Erect</w:t>
      </w:r>
    </w:p>
    <w:p>
      <w:r>
        <w:t>Result Item Code: CHE-ER</w:t>
      </w:r>
    </w:p>
    <w:p>
      <w:r>
        <w:t>Performed Date Time: 28/12/2017 4:51</w:t>
      </w:r>
    </w:p>
    <w:p>
      <w:r>
        <w:t>Line Num: 1</w:t>
      </w:r>
    </w:p>
    <w:p>
      <w:r>
        <w:t>Text:       HISTORY Chest Pain REPORT Chest radiograph dated 29/10/2017 and CT dated 2/11/2017 reviewed. Neck and superior mediastinal surgical clips, and surgical plates with screws over  the upper thorax are seen. The previously noted soft tissue mass projected over the lateral left upper zone  shows interval increase in size since the prior radiograph; it again appears to cause  erosion of the left 1st to 4th ribs. There is interval development of a moderate left pleural effusion. Air space changes  with decrease in left lung volume may represent atelectasis/collapse possibly infective  in nature. Heart size cannot be accurately assessed in this sitting AP projection.   May need further action Reported by: &lt;DOCTOR&gt;</w:t>
      </w:r>
    </w:p>
    <w:p>
      <w:r>
        <w:t>Accession Number: de99c174c36a932ec18e3aec3d10d21200555e8f2ff15a3052aa64d978fbb281</w:t>
      </w:r>
    </w:p>
    <w:p>
      <w:r>
        <w:t>Updated Date Time: 28/12/2017 18:31</w:t>
      </w:r>
    </w:p>
    <w:p>
      <w:pPr>
        <w:pStyle w:val="Heading2"/>
      </w:pPr>
      <w:r>
        <w:t>Layman Explanation</w:t>
      </w:r>
    </w:p>
    <w:p>
      <w:r>
        <w:t>This radiology report discusses       HISTORY Chest Pain REPORT Chest radiograph dated 29/10/2017 and CT dated 2/11/2017 reviewed. Neck and superior mediastinal surgical clips, and surgical plates with screws over  the upper thorax are seen. The previously noted soft tissue mass projected over the lateral left upper zone  shows interval increase in size since the prior radiograph; it again appears to cause  erosion of the left 1st to 4th ribs. There is interval development of a moderate left pleural effusion. Air space changes  with decrease in left lung volume may represent atelectasis/collapse possibly infective  in nature. Heart size cannot be accurately assessed in this sitting AP projection.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