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658</w:t>
      </w:r>
    </w:p>
    <w:p>
      <w:r>
        <w:t>Visit Number: 60700812b35023dcb963e7e2df4df7296dbdc18cc1a3735c8911bf767b5202c9</w:t>
      </w:r>
    </w:p>
    <w:p>
      <w:r>
        <w:t>Masked_PatientID: 649</w:t>
      </w:r>
    </w:p>
    <w:p>
      <w:r>
        <w:t>Order ID: 088a9da14d4737cb607905979ff3b149dea0e021afebfff3229cadc5475e0c64</w:t>
      </w:r>
    </w:p>
    <w:p>
      <w:r>
        <w:t>Order Name: Chest X-ray</w:t>
      </w:r>
    </w:p>
    <w:p>
      <w:r>
        <w:t>Result Item Code: CHE-NOV</w:t>
      </w:r>
    </w:p>
    <w:p>
      <w:r>
        <w:t>Performed Date Time: 03/9/2018 5:48</w:t>
      </w:r>
    </w:p>
    <w:p>
      <w:r>
        <w:t>Line Num: 1</w:t>
      </w:r>
    </w:p>
    <w:p>
      <w:r>
        <w:t>Text:       Negligible left apical pneumothorax is unchanged.     Known / Minor Finalised by: &lt;DOCTOR&gt;</w:t>
      </w:r>
    </w:p>
    <w:p>
      <w:r>
        <w:t>Accession Number: 1856508deaccf56e4bc6517f6215306fc348fe32e4f1df19f42f13dec4510840</w:t>
      </w:r>
    </w:p>
    <w:p>
      <w:r>
        <w:t>Updated Date Time: 04/9/2018 10:31</w:t>
      </w:r>
    </w:p>
    <w:p>
      <w:pPr>
        <w:pStyle w:val="Heading2"/>
      </w:pPr>
      <w:r>
        <w:t>Layman Explanation</w:t>
      </w:r>
    </w:p>
    <w:p>
      <w:r>
        <w:t>This radiology report discusses       Negligible left apical pneumothorax is unchanged. 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