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669</w:t>
      </w:r>
    </w:p>
    <w:p>
      <w:r>
        <w:t>Visit Number: 074bc6357941253642649ec1f41889a1217368ec955d5ed6e094847433b96980</w:t>
      </w:r>
    </w:p>
    <w:p>
      <w:r>
        <w:t>Masked_PatientID: 649</w:t>
      </w:r>
    </w:p>
    <w:p>
      <w:r>
        <w:t>Order ID: bd52f6ec7a27e30a2d13710647b83cdd83faf9009e02711845d910fcb1163536</w:t>
      </w:r>
    </w:p>
    <w:p>
      <w:r>
        <w:t>Order Name: Chest X-ray, Erect</w:t>
      </w:r>
    </w:p>
    <w:p>
      <w:r>
        <w:t>Result Item Code: CHE-ER</w:t>
      </w:r>
    </w:p>
    <w:p>
      <w:r>
        <w:t>Performed Date Time: 30/8/2019 19:30</w:t>
      </w:r>
    </w:p>
    <w:p>
      <w:r>
        <w:t>Line Num: 1</w:t>
      </w:r>
    </w:p>
    <w:p>
      <w:r>
        <w:t>Text: HISTORY  chest pain post- CABG REPORT CHEST, ERECT The prior chest radiograph of 03 April 2019 was reviewed.  Prior CABG is noted with intact midline sternotomy wires. The cardiomediastinal contour is unremarkable.  No pneumothorax, focal consolidation or sizeable pleural effusion is detected. Stable rounded opacities projected over the left scapula body may represent bony  islands. Report Indicator: Known / Minor Finalised by: &lt;DOCTOR&gt;</w:t>
      </w:r>
    </w:p>
    <w:p>
      <w:r>
        <w:t>Accession Number: f534f1eae015888a3321d56a350d456ede81c01852d227cf4d848807bb09cecb</w:t>
      </w:r>
    </w:p>
    <w:p>
      <w:r>
        <w:t>Updated Date Time: 31/8/2019 4:44</w:t>
      </w:r>
    </w:p>
    <w:p>
      <w:pPr>
        <w:pStyle w:val="Heading2"/>
      </w:pPr>
      <w:r>
        <w:t>Layman Explanation</w:t>
      </w:r>
    </w:p>
    <w:p>
      <w:r>
        <w:t>This radiology report discusses HISTORY  chest pain post- CABG REPORT CHEST, ERECT The prior chest radiograph of 03 April 2019 was reviewed.  Prior CABG is noted with intact midline sternotomy wires. The cardiomediastinal contour is unremarkable.  No pneumothorax, focal consolidation or sizeable pleural effusion is detected. Stable rounded opacities projected over the left scapula body may represent bony  islands.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