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682</w:t>
      </w:r>
    </w:p>
    <w:p>
      <w:r>
        <w:t>Visit Number: 69db62e60c742449e4cc9e641bd1f1ce6dd9d10dc81a2dff49387ba565c06876</w:t>
      </w:r>
    </w:p>
    <w:p>
      <w:r>
        <w:t>Masked_PatientID: 681</w:t>
      </w:r>
    </w:p>
    <w:p>
      <w:r>
        <w:t>Order ID: 12e544ba2f92d49a79a01df5f57ca1fd401fbef679f381357b7233b89ac9df90</w:t>
      </w:r>
    </w:p>
    <w:p>
      <w:r>
        <w:t>Order Name: Chest X-ray</w:t>
      </w:r>
    </w:p>
    <w:p>
      <w:r>
        <w:t>Result Item Code: CHE-NOV</w:t>
      </w:r>
    </w:p>
    <w:p>
      <w:r>
        <w:t>Performed Date Time: 30/8/2017 6:49</w:t>
      </w:r>
    </w:p>
    <w:p>
      <w:r>
        <w:t>Line Num: 1</w:t>
      </w:r>
    </w:p>
    <w:p>
      <w:r>
        <w:t>Text:       HISTORY Type A Aortic Dissection REPORT The tip of the endotracheal tube is 3.6 cm above the carina. The tip of the right IJV catheter is in satisfactory position. A feeding tube has been inserted since  the prior radiograph dated 29th Aug 2017.  An aortic graft is seen in place. Airspace  changes are seen in the left lung, particularly the left retrocardiac region. There  is no pneumothorax.   Known / Minor  Finalised by: &lt;DOCTOR&gt;</w:t>
      </w:r>
    </w:p>
    <w:p>
      <w:r>
        <w:t>Accession Number: d887837bcabd0268a4c2042f8754952c8d3832e2cafc6c1d09f87cd0877ef672</w:t>
      </w:r>
    </w:p>
    <w:p>
      <w:r>
        <w:t>Updated Date Time: 31/8/2017 8:08</w:t>
      </w:r>
    </w:p>
    <w:p>
      <w:pPr>
        <w:pStyle w:val="Heading2"/>
      </w:pPr>
      <w:r>
        <w:t>Layman Explanation</w:t>
      </w:r>
    </w:p>
    <w:p>
      <w:r>
        <w:t>This radiology report discusses       HISTORY Type A Aortic Dissection REPORT The tip of the endotracheal tube is 3.6 cm above the carina. The tip of the right IJV catheter is in satisfactory position. A feeding tube has been inserted since  the prior radiograph dated 29th Aug 2017.  An aortic graft is seen in place. Airspace  changes are seen in the left lung, particularly the left retrocardiac region. There  is no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