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795</w:t>
      </w:r>
    </w:p>
    <w:p>
      <w:r>
        <w:t>Visit Number: 136ff579fe3b78b1a47f6c4a80bcc8faa6b56171beb8362a40bcf83310a45949</w:t>
      </w:r>
    </w:p>
    <w:p>
      <w:r>
        <w:t>Masked_PatientID: 787</w:t>
      </w:r>
    </w:p>
    <w:p>
      <w:r>
        <w:t>Order ID: 1724c3224cfe20d83dc835e0a61d9c1a205356b5324622b1527df380f2af9bf3</w:t>
      </w:r>
    </w:p>
    <w:p>
      <w:r>
        <w:t>Order Name: Chest X-ray, Erect</w:t>
      </w:r>
    </w:p>
    <w:p>
      <w:r>
        <w:t>Result Item Code: CHE-ER</w:t>
      </w:r>
    </w:p>
    <w:p>
      <w:r>
        <w:t>Performed Date Time: 22/12/2019 11:13</w:t>
      </w:r>
    </w:p>
    <w:p>
      <w:r>
        <w:t>Line Num: 1</w:t>
      </w:r>
    </w:p>
    <w:p>
      <w:r>
        <w:t>Text: HISTORY  Cough with fever REPORT CHEST, AP SITTING: The radiograph of 6 November 2019 was reviewed. There is consolidation at the right lower zone, suspicious for infection in the given  clinical context. No pleural effusion is seen. Thereis linear atelectasis at the left lower zone. The heart size cannot be accurately assessed on this AP projection. Report Indicator: Further action or early intervention required Finalised by: &lt;DOCTOR&gt;</w:t>
      </w:r>
    </w:p>
    <w:p>
      <w:r>
        <w:t>Accession Number: 47915b4971a1c8e2839270867ff59cfbca4c644abe219ff4f0452b673fdc58a2</w:t>
      </w:r>
    </w:p>
    <w:p>
      <w:r>
        <w:t>Updated Date Time: 22/12/2019 14:10</w:t>
      </w:r>
    </w:p>
    <w:p>
      <w:pPr>
        <w:pStyle w:val="Heading2"/>
      </w:pPr>
      <w:r>
        <w:t>Layman Explanation</w:t>
      </w:r>
    </w:p>
    <w:p>
      <w:r>
        <w:t>This radiology report discusses HISTORY  Cough with fever REPORT CHEST, AP SITTING: The radiograph of 6 November 2019 was reviewed. There is consolidation at the right lower zone, suspicious for infection in the given  clinical context. No pleural effusion is seen. Thereis linear atelectasis at the left lower zone. The heart size cannot be accurately assessed on this AP projection.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