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829</w:t>
      </w:r>
    </w:p>
    <w:p>
      <w:r>
        <w:t>Visit Number: 84a32ffc8893c6c9fed94021e230498db7b4f60906001fbece2972790cb29ea0</w:t>
      </w:r>
    </w:p>
    <w:p>
      <w:r>
        <w:t>Masked_PatientID: 804</w:t>
      </w:r>
    </w:p>
    <w:p>
      <w:r>
        <w:t>Order ID: 283e68bc759f8322117e3c60b230f606a86a384b21fd0dd397655b35b87b12ba</w:t>
      </w:r>
    </w:p>
    <w:p>
      <w:r>
        <w:t>Order Name: Chest X-ray, Erect</w:t>
      </w:r>
    </w:p>
    <w:p>
      <w:r>
        <w:t>Result Item Code: CHE-ER</w:t>
      </w:r>
    </w:p>
    <w:p>
      <w:r>
        <w:t>Performed Date Time: 18/5/2016 9:24</w:t>
      </w:r>
    </w:p>
    <w:p>
      <w:r>
        <w:t>Line Num: 1</w:t>
      </w:r>
    </w:p>
    <w:p>
      <w:r>
        <w:t>Text:       HISTORY cough x2-3/7 whitish sputum no fever bibasal creps heard CXR for investigation REPORT CHEST (PA ERECT) TOTAL OF ONE IMAGE The heart shadow and mediastinum cannot be assessed for size and configuration in  view ofthe limited inspiration. There is patchy air space opacification in the left perihilar, left middle and lower  zones compatible with pneumonia.   There is a left basal pleural effusion.    May need further action Finalised by: &lt;DOCTOR&gt;</w:t>
      </w:r>
    </w:p>
    <w:p>
      <w:r>
        <w:t>Accession Number: c1cec0cd869f78619316ae7df45238eac282fb89a3011ce900b0b990bc011a21</w:t>
      </w:r>
    </w:p>
    <w:p>
      <w:r>
        <w:t>Updated Date Time: 18/5/2016 9:37</w:t>
      </w:r>
    </w:p>
    <w:p>
      <w:pPr>
        <w:pStyle w:val="Heading2"/>
      </w:pPr>
      <w:r>
        <w:t>Layman Explanation</w:t>
      </w:r>
    </w:p>
    <w:p>
      <w:r>
        <w:t>This radiology report discusses       HISTORY cough x2-3/7 whitish sputum no fever bibasal creps heard CXR for investigation REPORT CHEST (PA ERECT) TOTAL OF ONE IMAGE The heart shadow and mediastinum cannot be assessed for size and configuration in  view ofthe limited inspiration. There is patchy air space opacification in the left perihilar, left middle and lower  zones compatible with pneumonia.   There is a left basal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