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834</w:t>
      </w:r>
    </w:p>
    <w:p>
      <w:r>
        <w:t>Visit Number: b67dc35a430d15ac6116d773095efecc80181eaabf0ee6c8b5233e041e5853bf</w:t>
      </w:r>
    </w:p>
    <w:p>
      <w:r>
        <w:t>Masked_PatientID: 832</w:t>
      </w:r>
    </w:p>
    <w:p>
      <w:r>
        <w:t>Order ID: 8bae54ad5537a5cadbe9109b4b88a6fa11e917e84f4604e40a1bdd2a7dd226ba</w:t>
      </w:r>
    </w:p>
    <w:p>
      <w:r>
        <w:t>Order Name: Chest X-ray, Erect</w:t>
      </w:r>
    </w:p>
    <w:p>
      <w:r>
        <w:t>Result Item Code: CHE-ER</w:t>
      </w:r>
    </w:p>
    <w:p>
      <w:r>
        <w:t>Performed Date Time: 10/7/2015 10:36</w:t>
      </w:r>
    </w:p>
    <w:p>
      <w:r>
        <w:t>Line Num: 1</w:t>
      </w:r>
    </w:p>
    <w:p>
      <w:r>
        <w:t>Text:       HISTORY ? Chest Infection REPORT Chest radiograph of 10 2 June 2015 was reviewed. The left central venous catheter remains in stable position with its tip projected  over the superior vena cava- right atrium junction.  The heart appears enlarged after  accounting for this supine projection.  The thoracic aorta is unfolded with mural  calcification. There is background mild pulmonary venous congestion, slightly improved from previous  radiograph.  No focal consolidation or pleural effusion is evident; right costophrenic  angle is excluded.   Known / Minor  Finalised by: &lt;DOCTOR&gt;</w:t>
      </w:r>
    </w:p>
    <w:p>
      <w:r>
        <w:t>Accession Number: efeaab85c27d6fbaa9b1f3dc35bd36ec79af3bb6102b2b5adb597803dbc8bf18</w:t>
      </w:r>
    </w:p>
    <w:p>
      <w:r>
        <w:t>Updated Date Time: 10/7/2015 15:12</w:t>
      </w:r>
    </w:p>
    <w:p>
      <w:pPr>
        <w:pStyle w:val="Heading2"/>
      </w:pPr>
      <w:r>
        <w:t>Layman Explanation</w:t>
      </w:r>
    </w:p>
    <w:p>
      <w:r>
        <w:t>This radiology report discusses       HISTORY ? Chest Infection REPORT Chest radiograph of 10 2 June 2015 was reviewed. The left central venous catheter remains in stable position with its tip projected  over the superior vena cava- right atrium junction.  The heart appears enlarged after  accounting for this supine projection.  The thoracic aorta is unfolded with mural  calcification. There is background mild pulmonary venous congestion, slightly improved from previous  radiograph.  No focal consolidation or pleural effusion is evident; right costophrenic  angle is excluded.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