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</w:t>
      </w:r>
    </w:p>
    <w:p>
      <w:r>
        <w:t>Visit Number: 3be3dd0363a3eb91d42f5f221ff94ea235ba29d0ed9c0b32c59705ca0b2d6261</w:t>
      </w:r>
    </w:p>
    <w:p>
      <w:r>
        <w:t>Masked_PatientID: 87</w:t>
      </w:r>
    </w:p>
    <w:p>
      <w:r>
        <w:t>Order ID: 36bc2c2897550370ffa612459d036211631dc784b1c01d77df16f4642e541031</w:t>
      </w:r>
    </w:p>
    <w:p>
      <w:r>
        <w:t>Order Name: Chest X-ray</w:t>
      </w:r>
    </w:p>
    <w:p>
      <w:r>
        <w:t>Result Item Code: CHE-NOV</w:t>
      </w:r>
    </w:p>
    <w:p>
      <w:r>
        <w:t>Performed Date Time: 18/3/2016 22:09</w:t>
      </w:r>
    </w:p>
    <w:p>
      <w:r>
        <w:t>Line Num: 1</w:t>
      </w:r>
    </w:p>
    <w:p>
      <w:r>
        <w:t>Text:       HISTORY dehydration REPORT  Comparison radiograph 11/02/2016. Heart size is not enlarged.  No active lung lesion is seen.   Normal Finalised by: &lt;DOCTOR&gt;</w:t>
      </w:r>
    </w:p>
    <w:p>
      <w:r>
        <w:t>Accession Number: da787afc3903b039d5561e9a35e58159592bb80b4b4fadcd0ecd1a632087f971</w:t>
      </w:r>
    </w:p>
    <w:p>
      <w:r>
        <w:t>Updated Date Time: 21/3/2016 8:53</w:t>
      </w:r>
    </w:p>
    <w:p>
      <w:pPr>
        <w:pStyle w:val="Heading2"/>
      </w:pPr>
      <w:r>
        <w:t>Layman Explanation</w:t>
      </w:r>
    </w:p>
    <w:p>
      <w:r>
        <w:t>This radiology report discusses       HISTORY dehydration REPORT  Comparison radiograph 11/02/2016. Heart size is not enlarged. 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