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875</w:t>
      </w:r>
    </w:p>
    <w:p>
      <w:r>
        <w:t>Visit Number: f2684e8e52c85d5f827a9b37ce5556ddbb75a6d6d5174f70e3c5e3f63e35fd58</w:t>
      </w:r>
    </w:p>
    <w:p>
      <w:r>
        <w:t>Masked_PatientID: 870</w:t>
      </w:r>
    </w:p>
    <w:p>
      <w:r>
        <w:t>Order ID: d67807cedabb75924c5c4f1589daf2aeaa69285fb9791222fc45098c5e782e19</w:t>
      </w:r>
    </w:p>
    <w:p>
      <w:r>
        <w:t>Order Name: Chest X-ray</w:t>
      </w:r>
    </w:p>
    <w:p>
      <w:r>
        <w:t>Result Item Code: CHE-NOV</w:t>
      </w:r>
    </w:p>
    <w:p>
      <w:r>
        <w:t>Performed Date Time: 27/6/2018 15:04</w:t>
      </w:r>
    </w:p>
    <w:p>
      <w:r>
        <w:t>Line Num: 1</w:t>
      </w:r>
    </w:p>
    <w:p>
      <w:r>
        <w:t>Text:       HISTORY ESRF pt REPORT Cardiac shadow is mildly enlarged on this AP projection. No active lung lesion. There  is a dromedary hump of the right hemi diaphragm.    Known / Minor Finalised by: &lt;DOCTOR&gt;</w:t>
      </w:r>
    </w:p>
    <w:p>
      <w:r>
        <w:t>Accession Number: 528b63fd2c28460dbcbda939e331d9f066bf83412b2a16a6c2fd4de116b1f133</w:t>
      </w:r>
    </w:p>
    <w:p>
      <w:r>
        <w:t>Updated Date Time: 28/6/2018 6:32</w:t>
      </w:r>
    </w:p>
    <w:p>
      <w:pPr>
        <w:pStyle w:val="Heading2"/>
      </w:pPr>
      <w:r>
        <w:t>Layman Explanation</w:t>
      </w:r>
    </w:p>
    <w:p>
      <w:r>
        <w:t>This radiology report discusses       HISTORY ESRF pt REPORT Cardiac shadow is mildly enlarged on this AP projection. No active lung lesion. There  is a dromedary hump of the right hemi diaphragm.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