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w:t>
      </w:r>
    </w:p>
    <w:p>
      <w:r>
        <w:t>Visit Number: 120232be2bca97b5b782a363b484e7d4ca3048663967adab6770c11c25375831</w:t>
      </w:r>
    </w:p>
    <w:p>
      <w:r>
        <w:t>Masked_PatientID: 104</w:t>
      </w:r>
    </w:p>
    <w:p>
      <w:r>
        <w:t>Order ID: 41fef83b52d0b8dd9bcec04f3047d70579a976742a083af36a21f1192c626698</w:t>
      </w:r>
    </w:p>
    <w:p>
      <w:r>
        <w:t>Order Name: Chest X-ray</w:t>
      </w:r>
    </w:p>
    <w:p>
      <w:r>
        <w:t>Result Item Code: CHE-NOV</w:t>
      </w:r>
    </w:p>
    <w:p>
      <w:r>
        <w:t>Performed Date Time: 18/9/2018 13:36</w:t>
      </w:r>
    </w:p>
    <w:p>
      <w:r>
        <w:t>Line Num: 1</w:t>
      </w:r>
    </w:p>
    <w:p>
      <w:r>
        <w:t>Text:       HISTORY fever?source REPORT Prior radiograph of 27 August 2018 was reviewed. Heart size is not well assessed in AP projection. Suboptimal inspiration precludes accurate assessment of the lung bases. There is suggestion of a left retrocardiac consolidation; please correlate clinically  for infection. There are small pleural effusions bilaterally.   Further action or early intervention required Finalised by: &lt;DOCTOR&gt;</w:t>
      </w:r>
    </w:p>
    <w:p>
      <w:r>
        <w:t>Accession Number: 5ede7440643157df8dc329ddddd86c72b811d5301cf90e9dbf055cbb5a17cbb7</w:t>
      </w:r>
    </w:p>
    <w:p>
      <w:r>
        <w:t>Updated Date Time: 18/9/2018 21:04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