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158</w:t>
      </w:r>
    </w:p>
    <w:p>
      <w:r>
        <w:t>Visit Number: 1e0e571b718101d66a4bc6da8c03db693db5689327c3c95391e8caa60e1b75be</w:t>
      </w:r>
    </w:p>
    <w:p>
      <w:r>
        <w:t>Masked_PatientID: 156</w:t>
      </w:r>
    </w:p>
    <w:p>
      <w:r>
        <w:t>Order ID: 3b52be644147edc6789fb3abcc6570ce27842542cc01dbd2b9c8d5cb8cd28e1b</w:t>
      </w:r>
    </w:p>
    <w:p>
      <w:r>
        <w:t>Order Name: Chest X-ray</w:t>
      </w:r>
    </w:p>
    <w:p>
      <w:r>
        <w:t>Result Item Code: CHE-NOV</w:t>
      </w:r>
    </w:p>
    <w:p>
      <w:r>
        <w:t>Performed Date Time: 08/3/2015 12:22</w:t>
      </w:r>
    </w:p>
    <w:p>
      <w:r>
        <w:t>Line Num: 1</w:t>
      </w:r>
    </w:p>
    <w:p>
      <w:r>
        <w:t>Text:       HISTORY Desaturation T2RF with chronic effusion and trapped lung; ESRF REPORT Comparison made with previous radiograph dated 06/03/2015. The size of the bilateral pleural effusions is unchanged.  There is underlying basal  atelectasis/consolidation.   Known / Minor  Finalised by: &lt;DOCTOR&gt;</w:t>
      </w:r>
    </w:p>
    <w:p>
      <w:r>
        <w:t>Accession Number: ec92c42d12cd178defb28c03f7d6630717931b5af888e172435412c807beadd7</w:t>
      </w:r>
    </w:p>
    <w:p>
      <w:r>
        <w:t>Updated Date Time: 09/3/2015 15:03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## Radiology Report Summary:</w:t>
        <w:br/>
        <w:br/>
        <w:t xml:space="preserve">**Image Type:** Chest Radiograph </w:t>
        <w:br/>
        <w:br/>
        <w:t>**1. Diseases:**</w:t>
        <w:br/>
        <w:br/>
        <w:t>* **Chronic Effusion:**  The report mentions "chronic effusion", which refers to a persistent build-up of fluid in the pleural space surrounding the lungs.</w:t>
        <w:br/>
        <w:t>* **Trapped Lung:**  The report notes "trapped lung", which indicates that a portion of the lung is unable to expand properly due to the fluid accumulation.</w:t>
        <w:br/>
        <w:t>* **Atelectasis/Consolidation:** The report mentions "basal atelectasis/consolidation", which suggests a collapse or thickening of lung tissue at the base of the lungs.</w:t>
        <w:br/>
        <w:t>* **ESRF:** This is an abbreviation for End-Stage Renal Failure,  which indicates that the patient has severely impaired kidney function.</w:t>
        <w:br/>
        <w:br/>
        <w:t>**2. Organs:**</w:t>
        <w:br/>
        <w:br/>
        <w:t xml:space="preserve">* **Lungs:**  The report focuses on the lungs, detailing the presence of effusions, atelectasis/consolidation, and trapped lung. </w:t>
        <w:br/>
        <w:t>* **Pleura:**  The pleural space, which is the area between the lungs and the chest wall, is mentioned due to the presence of effusions.</w:t>
        <w:br/>
        <w:br/>
        <w:t>**3. Symptoms or Concerns:**</w:t>
        <w:br/>
        <w:br/>
        <w:t xml:space="preserve">* **Desaturation:** This indicates that the patient's blood oxygen levels are low. </w:t>
        <w:br/>
        <w:t>* **T2RF:** This likely refers to a "Two-Room Flow" oxygen therapy, which suggests that the patient requires supplemental oxygen.</w:t>
        <w:br/>
        <w:t>* **Unchanged Effusions:**  The report notes that the size of the effusions has not changed since the previous radiograph, indicating that the fluid accumulation is persistent and likely needs further investigation.</w:t>
        <w:br/>
        <w:t>* **Basal Atelectasis/Consolidation:** This finding suggests a potential underlying lung disease affecting the patient's ability to breathe.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