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w:t>
      </w:r>
    </w:p>
    <w:p>
      <w:r>
        <w:t>Visit Number: 0f4239d8e139a04158125e0ad86515b1cbb7c4f8cb8c3ebdd3a222cb12fcebac</w:t>
      </w:r>
    </w:p>
    <w:p>
      <w:r>
        <w:t>Masked_PatientID: 172</w:t>
      </w:r>
    </w:p>
    <w:p>
      <w:r>
        <w:t>Order ID: 73203905e2b345a7f6ef135005476c503b103374b305bd9634b17700377b2c55</w:t>
      </w:r>
    </w:p>
    <w:p>
      <w:r>
        <w:t>Order Name: Chest X-ray</w:t>
      </w:r>
    </w:p>
    <w:p>
      <w:r>
        <w:t>Result Item Code: CHE-NOV</w:t>
      </w:r>
    </w:p>
    <w:p>
      <w:r>
        <w:t>Performed Date Time: 09/10/2018 21:54</w:t>
      </w:r>
    </w:p>
    <w:p>
      <w:r>
        <w:t>Line Num: 1</w:t>
      </w:r>
    </w:p>
    <w:p>
      <w:r>
        <w:t>Text:       HISTORY preop. Right LL PVD with 2nd and 4th toe gangrene TRO OM; preop REPORT  Comparison radiograph 25/09/2018. Heart size is normal.  Atherosclerotic mural calcification noted at the aortic arch. Increased air space opacities are noted in the left lower zone with an increase in  the extent of left pleural effusion. No overt features of upper lobe diversion or  right pleural effusion.   May need further action Finalised by: &lt;DOCTOR&gt;</w:t>
      </w:r>
    </w:p>
    <w:p>
      <w:r>
        <w:t>Accession Number: 0db18c20e8da1ea851f2a689929b183ddd936091cfb14b27609d453252334c95</w:t>
      </w:r>
    </w:p>
    <w:p>
      <w:r>
        <w:t>Updated Date Time: 10/10/2018 20:39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