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w:t>
      </w:r>
    </w:p>
    <w:p>
      <w:r>
        <w:t>Visit Number: 013f6429f7aae505a07092399c712c32e4c0ea96216185863cb194ebfabc130f</w:t>
      </w:r>
    </w:p>
    <w:p>
      <w:r>
        <w:t>Masked_PatientID: 172</w:t>
      </w:r>
    </w:p>
    <w:p>
      <w:r>
        <w:t>Order ID: 99ffb734d4dd6d94f2ee4ca455e39678ed6f7699c042d9d039981950bdd6b5e8</w:t>
      </w:r>
    </w:p>
    <w:p>
      <w:r>
        <w:t>Order Name: Chest X-ray, Erect</w:t>
      </w:r>
    </w:p>
    <w:p>
      <w:r>
        <w:t>Result Item Code: CHE-ER</w:t>
      </w:r>
    </w:p>
    <w:p>
      <w:r>
        <w:t>Performed Date Time: 13/9/2018 1:47</w:t>
      </w:r>
    </w:p>
    <w:p>
      <w:r>
        <w:t>Line Num: 1</w:t>
      </w:r>
    </w:p>
    <w:p>
      <w:r>
        <w:t>Text:       HISTORY tro pneumonia REPORT  Comparison is made with the prior chest radiograph dated 20 August 2018. There is interval resolution of the opacities in the right middle zone. Worsening consolidation is seen in the left and right lower zones.  The left hemidiaphragm  and right heart border are obscured.  There is a small left-sided pleural effusion. Heart size cannot be accurately assessed on this AP projection.   Further action or early intervention required Reported by: &lt;DOCTOR&gt;</w:t>
      </w:r>
    </w:p>
    <w:p>
      <w:r>
        <w:t>Accession Number: ad11fa119b428646bb6bd9f6ce175039d09ab6d284d893bc2f0c0830a3337625</w:t>
      </w:r>
    </w:p>
    <w:p>
      <w:r>
        <w:t>Updated Date Time: 13/9/2018 16:23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