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209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142a0ba2a972cb333414e48e9d0ef67a47a1f9e5f4846b4e3eaaaefb54acad58</w:t>
      </w:r>
    </w:p>
    <w:p>
      <w:r>
        <w:t>Order Name: Chest X-ray</w:t>
      </w:r>
    </w:p>
    <w:p>
      <w:r>
        <w:t>Result Item Code: CHE-NOV</w:t>
      </w:r>
    </w:p>
    <w:p>
      <w:r>
        <w:t>Performed Date Time: 27/8/2015 16:53</w:t>
      </w:r>
    </w:p>
    <w:p>
      <w:r>
        <w:t>Line Num: 1</w:t>
      </w:r>
    </w:p>
    <w:p>
      <w:r>
        <w:t>Text:       HISTORY ON FLUIDS WITH R SIDECD CREPS REPORT CHEST  PA The heart is enlarged.   No lung lesion is seen.    Known / Minor  Finalised by: &lt;DOCTOR&gt;</w:t>
      </w:r>
    </w:p>
    <w:p>
      <w:r>
        <w:t>Accession Number: eaac0d44e45ae69bc721bf3c08f285a40aa0cec25f29701f34affd36e6041700</w:t>
      </w:r>
    </w:p>
    <w:p>
      <w:r>
        <w:t>Updated Date Time: 27/8/2015 17:13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