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229</w:t>
      </w:r>
    </w:p>
    <w:p>
      <w:r>
        <w:t>Visit Number: d03f3dbafef3172fc087d36a622b241951f0f18fb5c3321fd4105a8d0336b539</w:t>
      </w:r>
    </w:p>
    <w:p>
      <w:r>
        <w:t>Masked_PatientID: 228</w:t>
      </w:r>
    </w:p>
    <w:p>
      <w:r>
        <w:t>Order ID: 868a058e4667119fe59d44c80f0cd10b9cf361a564d2e4237a70165b844620a1</w:t>
      </w:r>
    </w:p>
    <w:p>
      <w:r>
        <w:t>Order Name: Chest X-ray, Erect</w:t>
      </w:r>
    </w:p>
    <w:p>
      <w:r>
        <w:t>Result Item Code: CHE-ER</w:t>
      </w:r>
    </w:p>
    <w:p>
      <w:r>
        <w:t>Performed Date Time: 06/12/2018 16:19</w:t>
      </w:r>
    </w:p>
    <w:p>
      <w:r>
        <w:t>Line Num: 1</w:t>
      </w:r>
    </w:p>
    <w:p>
      <w:r>
        <w:t>Text:       Limited inspiration; the heart, lungs and mediastinum are unremarkable.  The aorta  is unfurled.   Known / Minor Finalised by: &lt;DOCTOR&gt;</w:t>
      </w:r>
    </w:p>
    <w:p>
      <w:r>
        <w:t>Accession Number: b506972453a72dfefc07bff3abdebc977748816ae1f1cc9c9042e52cb1319c7d</w:t>
      </w:r>
    </w:p>
    <w:p>
      <w:r>
        <w:t>Updated Date Time: 07/12/2018 6:12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