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235</w:t>
      </w:r>
    </w:p>
    <w:p>
      <w:r>
        <w:t>Visit Number: 5ec1784a0a46c54c33ffa5b6fcca195433a319cb644d24d9c79673c1a1af0418</w:t>
      </w:r>
    </w:p>
    <w:p>
      <w:r>
        <w:t>Masked_PatientID: 235</w:t>
      </w:r>
    </w:p>
    <w:p>
      <w:r>
        <w:t>Order ID: 20347a37073b789468b3c0b9374f401ea8d2acbe7a3883c696c5d411fdec5072</w:t>
      </w:r>
    </w:p>
    <w:p>
      <w:r>
        <w:t>Order Name: Chest X-ray, Erect</w:t>
      </w:r>
    </w:p>
    <w:p>
      <w:r>
        <w:t>Result Item Code: CHE-ER</w:t>
      </w:r>
    </w:p>
    <w:p>
      <w:r>
        <w:t>Performed Date Time: 03/8/2017 1:15</w:t>
      </w:r>
    </w:p>
    <w:p>
      <w:r>
        <w:t>Line Num: 1</w:t>
      </w:r>
    </w:p>
    <w:p>
      <w:r>
        <w:t>Text:       HISTORY SOB; bilateral rhonchi. REPORT CHEST, ERECT: The patient is rotated.  No consolidation, pneumothorax or pleural effusion is evident.  The heart size is at the upper limit of normal. Degenerative changes are present in the visualised spine.    Known / Minor  Reported by: &lt;DOCTOR&gt;</w:t>
      </w:r>
    </w:p>
    <w:p>
      <w:r>
        <w:t>Accession Number: e0b26d9283edc44c7b509b3ebd4dde3e32809e87507002550f22cf6916ad4a07</w:t>
      </w:r>
    </w:p>
    <w:p>
      <w:r>
        <w:t>Updated Date Time: 03/8/2017 17:02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