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242</w:t>
      </w:r>
    </w:p>
    <w:p>
      <w:r>
        <w:t>Visit Number: c920f450b7212780c9aa124d68e0430a9009668be3dde99f05e21a45c48cf270</w:t>
      </w:r>
    </w:p>
    <w:p>
      <w:r>
        <w:t>Masked_PatientID: 236</w:t>
      </w:r>
    </w:p>
    <w:p>
      <w:r>
        <w:t>Order ID: 0fdc9a99905ce24ba53c5dfbd86bfc6e68578e704e9b106739a95f0517e6d437</w:t>
      </w:r>
    </w:p>
    <w:p>
      <w:r>
        <w:t>Order Name: Chest X-ray</w:t>
      </w:r>
    </w:p>
    <w:p>
      <w:r>
        <w:t>Result Item Code: CHE-NOV</w:t>
      </w:r>
    </w:p>
    <w:p>
      <w:r>
        <w:t>Performed Date Time: 04/7/2018 17:22</w:t>
      </w:r>
    </w:p>
    <w:p>
      <w:r>
        <w:t>Line Num: 1</w:t>
      </w:r>
    </w:p>
    <w:p>
      <w:r>
        <w:t>Text:       HISTORY Abdopain back pain REPORT Comparison is made to previous chest radiograph dated 28/10/2017. Heart size cannot be assessed in this AP sitting projection. Aorta is mildly unfolded. No confluent consolidation or pleural effusion is seen. No subdiaphragmatic free gas is detected.   Known / Minor Reported by: &lt;DOCTOR&gt;</w:t>
      </w:r>
    </w:p>
    <w:p>
      <w:r>
        <w:t>Accession Number: dc8c6171e3bb4d9773fbf0f056f8b6211fa17641f557f1e0776682b3fc070fe6</w:t>
      </w:r>
    </w:p>
    <w:p>
      <w:r>
        <w:t>Updated Date Time: 05/7/2018 11:52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