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245</w:t>
      </w:r>
    </w:p>
    <w:p>
      <w:r>
        <w:t>Visit Number: 1856fb8fe4e05994b6b44e8418c1b1b9979b5b25fc437de705849c1baf2713f1</w:t>
      </w:r>
    </w:p>
    <w:p>
      <w:r>
        <w:t>Masked_PatientID: 236</w:t>
      </w:r>
    </w:p>
    <w:p>
      <w:r>
        <w:t>Order ID: 599ae406e6000b95bfb160d0b73aec9d1581f54f122ae682493b3bc1d92b1398</w:t>
      </w:r>
    </w:p>
    <w:p>
      <w:r>
        <w:t>Order Name: Chest X-ray</w:t>
      </w:r>
    </w:p>
    <w:p>
      <w:r>
        <w:t>Result Item Code: CHE-NOV</w:t>
      </w:r>
    </w:p>
    <w:p>
      <w:r>
        <w:t>Performed Date Time: 08/6/2020 10:03</w:t>
      </w:r>
    </w:p>
    <w:p>
      <w:r>
        <w:t>Line Num: 1</w:t>
      </w:r>
    </w:p>
    <w:p>
      <w:r>
        <w:t>Text: HISTORY  desaturation staring on POD 4 of hip fracutre op pneumonia TRO PE REPORT Studies reviewed: Chest X-ray 06/06/2020;Chest X-ray 26/05/2020 Heart size cannot be accurately assessed. There is patchy consolidation in bilateral  mid to lower zones, worse on the left. Small pleural effusions are noted. Report Indicator: Further action or early intervention required Finalised by: &lt;DOCTOR&gt;</w:t>
      </w:r>
    </w:p>
    <w:p>
      <w:r>
        <w:t>Accession Number: d556e46ae722fd2971af3036f9ee0ebbfa02c673effe74467dbb57b54c47f246</w:t>
      </w:r>
    </w:p>
    <w:p>
      <w:r>
        <w:t>Updated Date Time: 08/6/2020 14:20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