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274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2ccdb34d89552fdeb421d1cbef281d12a7d579f8fa2116e66476b4765df14837</w:t>
      </w:r>
    </w:p>
    <w:p>
      <w:r>
        <w:t>Order Name: Chest X-ray</w:t>
      </w:r>
    </w:p>
    <w:p>
      <w:r>
        <w:t>Result Item Code: CHE-NOV</w:t>
      </w:r>
    </w:p>
    <w:p>
      <w:r>
        <w:t>Performed Date Time: 04/8/2016 17:15</w:t>
      </w:r>
    </w:p>
    <w:p>
      <w:r>
        <w:t>Line Num: 1</w:t>
      </w:r>
    </w:p>
    <w:p>
      <w:r>
        <w:t>Text:       HISTORY septic w/u REPORT  NG tube is projected over the left hemidiaphragm.  Satisfactory position of the  ET tube.  Lungs are clear.  Multiple surgical clips are noted.   Known / Minor  Finalised by: &lt;DOCTOR&gt;</w:t>
      </w:r>
    </w:p>
    <w:p>
      <w:r>
        <w:t>Accession Number: 1739954e0c1c56cb643ccce60a4e31b8f65858d575d2c758b3c32bd22144277e</w:t>
      </w:r>
    </w:p>
    <w:p>
      <w:r>
        <w:t>Updated Date Time: 06/8/2016 16:06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